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0B2" w:rsidRPr="001E539F" w:rsidRDefault="001E539F" w:rsidP="001E539F">
      <w:pPr>
        <w:pStyle w:val="a5"/>
        <w:tabs>
          <w:tab w:val="center" w:pos="4819"/>
          <w:tab w:val="left" w:pos="8010"/>
        </w:tabs>
        <w:jc w:val="right"/>
        <w:outlineLvl w:val="0"/>
        <w:rPr>
          <w:b w:val="0"/>
          <w:bCs w:val="0"/>
          <w:caps/>
          <w:sz w:val="40"/>
          <w:szCs w:val="40"/>
        </w:rPr>
      </w:pPr>
      <w:r>
        <w:rPr>
          <w:b w:val="0"/>
          <w:bCs w:val="0"/>
          <w:caps/>
          <w:sz w:val="40"/>
          <w:szCs w:val="40"/>
        </w:rPr>
        <w:t xml:space="preserve"> </w:t>
      </w:r>
      <w:r w:rsidR="00F420B2">
        <w:rPr>
          <w:sz w:val="28"/>
          <w:szCs w:val="28"/>
        </w:rPr>
        <w:t xml:space="preserve"> </w:t>
      </w:r>
    </w:p>
    <w:p w:rsidR="00F420B2" w:rsidRPr="00311E74" w:rsidRDefault="00F420B2" w:rsidP="00F420B2">
      <w:pPr>
        <w:pStyle w:val="a5"/>
        <w:tabs>
          <w:tab w:val="left" w:pos="709"/>
        </w:tabs>
        <w:outlineLvl w:val="0"/>
        <w:rPr>
          <w:b w:val="0"/>
          <w:color w:val="000000"/>
          <w:sz w:val="26"/>
          <w:szCs w:val="26"/>
        </w:rPr>
      </w:pPr>
      <w:r w:rsidRPr="00311E74">
        <w:rPr>
          <w:color w:val="000000"/>
          <w:sz w:val="26"/>
          <w:szCs w:val="26"/>
        </w:rPr>
        <w:t>РОССИЙСКАЯ ФЕДЕРАЦИЯ</w:t>
      </w:r>
    </w:p>
    <w:p w:rsidR="00F420B2" w:rsidRPr="00311E74" w:rsidRDefault="00F420B2" w:rsidP="00F420B2">
      <w:pPr>
        <w:jc w:val="center"/>
        <w:rPr>
          <w:b/>
          <w:color w:val="000000"/>
          <w:sz w:val="26"/>
          <w:szCs w:val="26"/>
        </w:rPr>
      </w:pPr>
      <w:r w:rsidRPr="00311E74">
        <w:rPr>
          <w:b/>
          <w:color w:val="000000"/>
          <w:sz w:val="26"/>
          <w:szCs w:val="26"/>
        </w:rPr>
        <w:t>РОСТОВСКАЯ ОБЛАСТЬ</w:t>
      </w:r>
    </w:p>
    <w:p w:rsidR="00F420B2" w:rsidRPr="00311E74" w:rsidRDefault="00F420B2" w:rsidP="00F420B2">
      <w:pP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       МАТВЕЕВО-КУРГАНСКИЙ </w:t>
      </w:r>
      <w:r w:rsidRPr="00311E74">
        <w:rPr>
          <w:b/>
          <w:color w:val="000000"/>
          <w:sz w:val="26"/>
          <w:szCs w:val="26"/>
        </w:rPr>
        <w:t xml:space="preserve"> РАЙОН</w:t>
      </w:r>
    </w:p>
    <w:p w:rsidR="00F420B2" w:rsidRPr="00311E74" w:rsidRDefault="00F420B2" w:rsidP="00F420B2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МУНИЦИПАЛЬНОЕ ОБРАЗОВАНИЕ</w:t>
      </w:r>
    </w:p>
    <w:p w:rsidR="00F420B2" w:rsidRPr="00311E74" w:rsidRDefault="00F420B2" w:rsidP="00F420B2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</w:t>
      </w:r>
      <w:r w:rsidRPr="00311E74">
        <w:rPr>
          <w:b/>
          <w:color w:val="000000"/>
          <w:sz w:val="26"/>
          <w:szCs w:val="26"/>
        </w:rPr>
        <w:t>«</w:t>
      </w:r>
      <w:r>
        <w:rPr>
          <w:b/>
          <w:color w:val="000000"/>
          <w:sz w:val="26"/>
          <w:szCs w:val="26"/>
        </w:rPr>
        <w:t>ЕКАТЕРИНОВСКОЕ</w:t>
      </w:r>
      <w:r w:rsidRPr="00311E74">
        <w:rPr>
          <w:b/>
          <w:color w:val="000000"/>
          <w:sz w:val="26"/>
          <w:szCs w:val="26"/>
        </w:rPr>
        <w:t xml:space="preserve"> </w:t>
      </w:r>
      <w:r w:rsidRPr="003B4DF6">
        <w:rPr>
          <w:b/>
          <w:color w:val="000000"/>
          <w:sz w:val="26"/>
          <w:szCs w:val="26"/>
        </w:rPr>
        <w:t>СЕЛЬСКОЕ</w:t>
      </w:r>
      <w:r w:rsidRPr="00311E74">
        <w:rPr>
          <w:b/>
          <w:color w:val="000000"/>
          <w:sz w:val="26"/>
          <w:szCs w:val="26"/>
        </w:rPr>
        <w:t xml:space="preserve"> ПОСЕЛЕНИЕ»</w:t>
      </w:r>
    </w:p>
    <w:p w:rsidR="00F420B2" w:rsidRDefault="00F420B2" w:rsidP="00F420B2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  <w:r w:rsidRPr="00311E74">
        <w:rPr>
          <w:b/>
          <w:color w:val="000000"/>
          <w:sz w:val="26"/>
          <w:szCs w:val="26"/>
        </w:rPr>
        <w:t xml:space="preserve">СОБРАНИЕ ДЕПУТАТОВ </w:t>
      </w:r>
    </w:p>
    <w:p w:rsidR="00F420B2" w:rsidRPr="00311E74" w:rsidRDefault="00F420B2" w:rsidP="00F420B2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ЕКАТЕРИНОВСКОГО СЕЛЬСКОГО ПОСЕЛЕНИЯ</w:t>
      </w:r>
    </w:p>
    <w:p w:rsidR="00F420B2" w:rsidRDefault="00F420B2" w:rsidP="00F420B2">
      <w:pPr>
        <w:jc w:val="center"/>
        <w:outlineLvl w:val="0"/>
        <w:rPr>
          <w:b/>
          <w:bCs/>
          <w:caps/>
          <w:sz w:val="28"/>
          <w:szCs w:val="28"/>
        </w:rPr>
      </w:pPr>
    </w:p>
    <w:p w:rsidR="00F420B2" w:rsidRPr="009D69C3" w:rsidRDefault="00F420B2" w:rsidP="00F420B2">
      <w:pPr>
        <w:jc w:val="center"/>
        <w:outlineLvl w:val="0"/>
        <w:rPr>
          <w:b/>
          <w:bCs/>
          <w:caps/>
          <w:sz w:val="28"/>
          <w:szCs w:val="28"/>
        </w:rPr>
      </w:pPr>
    </w:p>
    <w:p w:rsidR="00F420B2" w:rsidRPr="009D69C3" w:rsidRDefault="001E539F" w:rsidP="001E539F">
      <w:pPr>
        <w:outlineLvl w:val="0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</w:t>
      </w:r>
      <w:r w:rsidR="00F420B2">
        <w:rPr>
          <w:b/>
          <w:bCs/>
          <w:caps/>
          <w:sz w:val="28"/>
          <w:szCs w:val="28"/>
        </w:rPr>
        <w:t>Р</w:t>
      </w:r>
      <w:r>
        <w:rPr>
          <w:b/>
          <w:bCs/>
          <w:caps/>
          <w:sz w:val="28"/>
          <w:szCs w:val="28"/>
        </w:rPr>
        <w:t xml:space="preserve"> </w:t>
      </w:r>
      <w:r w:rsidR="00F420B2">
        <w:rPr>
          <w:b/>
          <w:bCs/>
          <w:caps/>
          <w:sz w:val="28"/>
          <w:szCs w:val="28"/>
        </w:rPr>
        <w:t>е</w:t>
      </w:r>
      <w:r>
        <w:rPr>
          <w:b/>
          <w:bCs/>
          <w:caps/>
          <w:sz w:val="28"/>
          <w:szCs w:val="28"/>
        </w:rPr>
        <w:t xml:space="preserve"> </w:t>
      </w:r>
      <w:r w:rsidR="00F420B2">
        <w:rPr>
          <w:b/>
          <w:bCs/>
          <w:caps/>
          <w:sz w:val="28"/>
          <w:szCs w:val="28"/>
        </w:rPr>
        <w:t>ш</w:t>
      </w:r>
      <w:r>
        <w:rPr>
          <w:b/>
          <w:bCs/>
          <w:caps/>
          <w:sz w:val="28"/>
          <w:szCs w:val="28"/>
        </w:rPr>
        <w:t xml:space="preserve"> </w:t>
      </w:r>
      <w:r w:rsidR="00F420B2">
        <w:rPr>
          <w:b/>
          <w:bCs/>
          <w:caps/>
          <w:sz w:val="28"/>
          <w:szCs w:val="28"/>
        </w:rPr>
        <w:t>е</w:t>
      </w:r>
      <w:r>
        <w:rPr>
          <w:b/>
          <w:bCs/>
          <w:caps/>
          <w:sz w:val="28"/>
          <w:szCs w:val="28"/>
        </w:rPr>
        <w:t xml:space="preserve"> </w:t>
      </w:r>
      <w:r w:rsidR="00F420B2">
        <w:rPr>
          <w:b/>
          <w:bCs/>
          <w:caps/>
          <w:sz w:val="28"/>
          <w:szCs w:val="28"/>
        </w:rPr>
        <w:t>н</w:t>
      </w:r>
      <w:r>
        <w:rPr>
          <w:b/>
          <w:bCs/>
          <w:caps/>
          <w:sz w:val="28"/>
          <w:szCs w:val="28"/>
        </w:rPr>
        <w:t xml:space="preserve"> </w:t>
      </w:r>
      <w:r w:rsidR="00F420B2">
        <w:rPr>
          <w:b/>
          <w:bCs/>
          <w:caps/>
          <w:sz w:val="28"/>
          <w:szCs w:val="28"/>
        </w:rPr>
        <w:t>и</w:t>
      </w:r>
      <w:r>
        <w:rPr>
          <w:b/>
          <w:bCs/>
          <w:caps/>
          <w:sz w:val="28"/>
          <w:szCs w:val="28"/>
        </w:rPr>
        <w:t xml:space="preserve"> </w:t>
      </w:r>
      <w:r w:rsidR="00F420B2" w:rsidRPr="009D69C3">
        <w:rPr>
          <w:b/>
          <w:bCs/>
          <w:caps/>
          <w:sz w:val="28"/>
          <w:szCs w:val="28"/>
        </w:rPr>
        <w:t>е</w:t>
      </w:r>
    </w:p>
    <w:p w:rsidR="00F420B2" w:rsidRDefault="00F420B2" w:rsidP="00F420B2">
      <w:pPr>
        <w:outlineLvl w:val="0"/>
        <w:rPr>
          <w:b/>
          <w:bCs/>
          <w:sz w:val="28"/>
          <w:szCs w:val="28"/>
        </w:rPr>
      </w:pPr>
    </w:p>
    <w:p w:rsidR="00F420B2" w:rsidRPr="009D69C3" w:rsidRDefault="001E539F" w:rsidP="00F420B2">
      <w:pPr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27.11</w:t>
      </w:r>
      <w:r w:rsidR="00F420B2">
        <w:rPr>
          <w:b/>
          <w:bCs/>
          <w:sz w:val="28"/>
          <w:szCs w:val="28"/>
        </w:rPr>
        <w:t xml:space="preserve">.2024 </w:t>
      </w:r>
      <w:r w:rsidR="00F420B2" w:rsidRPr="009D69C3">
        <w:rPr>
          <w:b/>
          <w:bCs/>
          <w:sz w:val="28"/>
          <w:szCs w:val="28"/>
        </w:rPr>
        <w:t xml:space="preserve"> года              </w:t>
      </w:r>
      <w:r>
        <w:rPr>
          <w:b/>
          <w:bCs/>
          <w:sz w:val="28"/>
          <w:szCs w:val="28"/>
        </w:rPr>
        <w:t xml:space="preserve">                   № 102</w:t>
      </w:r>
      <w:r w:rsidR="00F420B2" w:rsidRPr="009D69C3">
        <w:rPr>
          <w:b/>
          <w:bCs/>
          <w:sz w:val="28"/>
          <w:szCs w:val="28"/>
        </w:rPr>
        <w:t xml:space="preserve">            </w:t>
      </w:r>
      <w:r w:rsidR="00F420B2">
        <w:rPr>
          <w:b/>
          <w:bCs/>
          <w:sz w:val="28"/>
          <w:szCs w:val="28"/>
        </w:rPr>
        <w:t xml:space="preserve">                      с.Екатериновка</w:t>
      </w:r>
    </w:p>
    <w:p w:rsidR="00D12480" w:rsidRDefault="00D12480" w:rsidP="00D12480">
      <w:pPr>
        <w:outlineLvl w:val="0"/>
        <w:rPr>
          <w:b/>
          <w:bCs/>
          <w:sz w:val="28"/>
          <w:szCs w:val="28"/>
        </w:rPr>
      </w:pPr>
    </w:p>
    <w:p w:rsidR="00D12480" w:rsidRDefault="002D37AC" w:rsidP="00D12480">
      <w:pP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1E539F">
        <w:rPr>
          <w:b/>
          <w:bCs/>
          <w:sz w:val="28"/>
          <w:szCs w:val="28"/>
        </w:rPr>
        <w:t>О земельном налоге</w:t>
      </w:r>
    </w:p>
    <w:p w:rsidR="004366B9" w:rsidRDefault="004366B9" w:rsidP="004366B9">
      <w:pPr>
        <w:ind w:left="567"/>
        <w:rPr>
          <w:sz w:val="18"/>
        </w:rPr>
      </w:pPr>
    </w:p>
    <w:p w:rsidR="004366B9" w:rsidRDefault="002D37AC" w:rsidP="004366B9">
      <w:pPr>
        <w:rPr>
          <w:sz w:val="28"/>
        </w:rPr>
      </w:pPr>
      <w:r>
        <w:rPr>
          <w:sz w:val="28"/>
        </w:rPr>
        <w:t xml:space="preserve"> </w:t>
      </w:r>
    </w:p>
    <w:p w:rsidR="002D37AC" w:rsidRPr="002D37AC" w:rsidRDefault="002D37AC" w:rsidP="002D37AC">
      <w:pPr>
        <w:pStyle w:val="33"/>
        <w:ind w:firstLine="709"/>
        <w:jc w:val="both"/>
        <w:rPr>
          <w:sz w:val="28"/>
          <w:szCs w:val="28"/>
        </w:rPr>
      </w:pPr>
      <w:r w:rsidRPr="002D37AC">
        <w:rPr>
          <w:sz w:val="28"/>
          <w:szCs w:val="28"/>
        </w:rPr>
        <w:t xml:space="preserve"> В соответствии с Главой 31</w:t>
      </w:r>
      <w:r w:rsidR="001809B3">
        <w:rPr>
          <w:sz w:val="28"/>
          <w:szCs w:val="28"/>
        </w:rPr>
        <w:t xml:space="preserve"> </w:t>
      </w:r>
      <w:r w:rsidRPr="002D37AC">
        <w:rPr>
          <w:sz w:val="28"/>
          <w:szCs w:val="28"/>
        </w:rPr>
        <w:t>«Земельный налог» части второй Налогового кодекса Российской Федерации, Собрание депутатов</w:t>
      </w:r>
      <w:r>
        <w:rPr>
          <w:sz w:val="28"/>
          <w:szCs w:val="28"/>
        </w:rPr>
        <w:t xml:space="preserve"> Екатери</w:t>
      </w:r>
      <w:r w:rsidR="001E539F">
        <w:rPr>
          <w:sz w:val="28"/>
          <w:szCs w:val="28"/>
        </w:rPr>
        <w:t>новского сельского поселения</w:t>
      </w:r>
    </w:p>
    <w:p w:rsidR="002D37AC" w:rsidRDefault="002D37AC" w:rsidP="002D37AC">
      <w:pPr>
        <w:pStyle w:val="33"/>
        <w:ind w:firstLine="709"/>
        <w:jc w:val="both"/>
      </w:pPr>
    </w:p>
    <w:p w:rsidR="001E539F" w:rsidRPr="001E539F" w:rsidRDefault="001E539F" w:rsidP="001E539F">
      <w:pPr>
        <w:widowControl w:val="0"/>
        <w:jc w:val="center"/>
        <w:rPr>
          <w:b/>
          <w:spacing w:val="40"/>
          <w:sz w:val="36"/>
          <w:szCs w:val="36"/>
        </w:rPr>
      </w:pPr>
      <w:r>
        <w:rPr>
          <w:b/>
          <w:sz w:val="28"/>
          <w:szCs w:val="28"/>
        </w:rPr>
        <w:t>РЕШИЛО:</w:t>
      </w:r>
      <w:r>
        <w:rPr>
          <w:b/>
          <w:spacing w:val="40"/>
          <w:sz w:val="36"/>
          <w:szCs w:val="36"/>
        </w:rPr>
        <w:t xml:space="preserve"> </w:t>
      </w:r>
    </w:p>
    <w:p w:rsidR="002D37AC" w:rsidRDefault="002D37AC" w:rsidP="002D37AC">
      <w:pPr>
        <w:ind w:firstLine="720"/>
        <w:jc w:val="both"/>
        <w:rPr>
          <w:sz w:val="28"/>
        </w:rPr>
      </w:pPr>
      <w:r>
        <w:rPr>
          <w:sz w:val="28"/>
        </w:rPr>
        <w:t>1. Установить на территории муниципального образования «Екатериновское сельское поселение» земельный налог.</w:t>
      </w:r>
    </w:p>
    <w:p w:rsidR="002D37AC" w:rsidRDefault="002D37AC" w:rsidP="002D37AC">
      <w:pPr>
        <w:ind w:firstLine="720"/>
        <w:jc w:val="both"/>
        <w:rPr>
          <w:sz w:val="28"/>
        </w:rPr>
      </w:pPr>
      <w:r>
        <w:rPr>
          <w:sz w:val="28"/>
        </w:rPr>
        <w:t>2. Установить налоговые ставки земельного налога, в следующих пределах:</w:t>
      </w:r>
    </w:p>
    <w:p w:rsidR="002D37AC" w:rsidRDefault="002D37AC" w:rsidP="002D37AC">
      <w:pPr>
        <w:ind w:firstLine="720"/>
        <w:jc w:val="both"/>
        <w:rPr>
          <w:sz w:val="28"/>
        </w:rPr>
      </w:pPr>
      <w:r>
        <w:rPr>
          <w:sz w:val="28"/>
        </w:rPr>
        <w:t>1) 0,3 процента от кадастровой стоимости в отношении земельных участков:</w:t>
      </w:r>
    </w:p>
    <w:p w:rsidR="002D37AC" w:rsidRDefault="002D37AC" w:rsidP="002D37AC">
      <w:pPr>
        <w:ind w:firstLine="720"/>
        <w:jc w:val="both"/>
        <w:rPr>
          <w:sz w:val="28"/>
        </w:rPr>
      </w:pPr>
      <w:r>
        <w:rPr>
          <w:sz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2D37AC" w:rsidRDefault="002D37AC" w:rsidP="002D37AC">
      <w:pPr>
        <w:ind w:firstLine="720"/>
        <w:jc w:val="both"/>
        <w:rPr>
          <w:sz w:val="28"/>
        </w:rPr>
      </w:pPr>
      <w:r>
        <w:rPr>
          <w:color w:val="000000"/>
          <w:sz w:val="28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</w:t>
      </w:r>
      <w:r w:rsidR="00817A50">
        <w:rPr>
          <w:color w:val="000000"/>
          <w:sz w:val="28"/>
        </w:rPr>
        <w:t>;</w:t>
      </w:r>
    </w:p>
    <w:p w:rsidR="002D37AC" w:rsidRDefault="002D37AC" w:rsidP="002D37AC">
      <w:pPr>
        <w:ind w:firstLine="720"/>
        <w:jc w:val="both"/>
        <w:rPr>
          <w:sz w:val="28"/>
        </w:rPr>
      </w:pPr>
      <w:r>
        <w:rPr>
          <w:color w:val="000000"/>
          <w:sz w:val="28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</w:t>
      </w:r>
      <w:r>
        <w:rPr>
          <w:color w:val="000000"/>
          <w:sz w:val="28"/>
        </w:rPr>
        <w:lastRenderedPageBreak/>
        <w:t>участков, кадастровая стоимость каждого из которых п</w:t>
      </w:r>
      <w:r w:rsidR="001866AF">
        <w:rPr>
          <w:color w:val="000000"/>
          <w:sz w:val="28"/>
        </w:rPr>
        <w:t>ревышает 300 миллионов рублей</w:t>
      </w:r>
      <w:r>
        <w:rPr>
          <w:color w:val="000000"/>
          <w:sz w:val="28"/>
        </w:rPr>
        <w:t>;</w:t>
      </w:r>
    </w:p>
    <w:p w:rsidR="002D37AC" w:rsidRDefault="002D37AC" w:rsidP="002D37AC">
      <w:pPr>
        <w:ind w:firstLine="720"/>
        <w:jc w:val="both"/>
        <w:rPr>
          <w:sz w:val="28"/>
        </w:rPr>
      </w:pPr>
      <w:r>
        <w:rPr>
          <w:color w:val="000000"/>
          <w:sz w:val="28"/>
        </w:rPr>
        <w:t xml:space="preserve">ограниченных в обороте в соответствии с </w:t>
      </w:r>
      <w:hyperlink r:id="rId7" w:history="1">
        <w:r>
          <w:rPr>
            <w:color w:val="000000"/>
            <w:sz w:val="28"/>
          </w:rPr>
          <w:t>законодательством</w:t>
        </w:r>
      </w:hyperlink>
      <w:r>
        <w:rPr>
          <w:color w:val="000000"/>
          <w:sz w:val="28"/>
        </w:rPr>
        <w:t xml:space="preserve"> Российской Федерации, предоставленных для обеспечения обороны, безопасности и таможенных нужд</w:t>
      </w:r>
      <w:r w:rsidR="001809B3">
        <w:rPr>
          <w:color w:val="000000"/>
          <w:sz w:val="28"/>
        </w:rPr>
        <w:t>.</w:t>
      </w:r>
    </w:p>
    <w:p w:rsidR="002D37AC" w:rsidRDefault="002D37AC" w:rsidP="002D37AC">
      <w:pPr>
        <w:ind w:firstLine="720"/>
        <w:jc w:val="both"/>
        <w:rPr>
          <w:sz w:val="28"/>
        </w:rPr>
      </w:pPr>
      <w:r>
        <w:rPr>
          <w:sz w:val="28"/>
        </w:rPr>
        <w:t>2)  1,5 процента от кадастровой стоимости в отношении прочих земельных участков.</w:t>
      </w:r>
    </w:p>
    <w:p w:rsidR="002D37AC" w:rsidRDefault="002D37AC" w:rsidP="002D37AC">
      <w:pPr>
        <w:ind w:firstLine="720"/>
        <w:jc w:val="both"/>
        <w:rPr>
          <w:sz w:val="28"/>
        </w:rPr>
      </w:pPr>
      <w:r>
        <w:rPr>
          <w:color w:val="000000"/>
          <w:sz w:val="28"/>
        </w:rPr>
        <w:t>3. Определить порядок  и сроки уплаты налога и авансовых платежей по земельному налогу:</w:t>
      </w:r>
    </w:p>
    <w:p w:rsidR="002D37AC" w:rsidRDefault="002D37AC" w:rsidP="002D37AC">
      <w:pPr>
        <w:ind w:firstLine="720"/>
        <w:jc w:val="both"/>
        <w:rPr>
          <w:sz w:val="28"/>
        </w:rPr>
      </w:pPr>
      <w:r>
        <w:rPr>
          <w:sz w:val="28"/>
        </w:rPr>
        <w:t>Налог и авансовые платежи по налогу подлежат уплате налогоплательщиками - физическими лицами, налогоплательщиками-организациями  в соответствии со ст. 397 Налогового кодекса Российской Федерации.</w:t>
      </w:r>
    </w:p>
    <w:p w:rsidR="002D37AC" w:rsidRDefault="002D37AC" w:rsidP="002D37AC">
      <w:pPr>
        <w:widowControl w:val="0"/>
        <w:ind w:firstLine="540"/>
        <w:jc w:val="both"/>
        <w:rPr>
          <w:sz w:val="28"/>
        </w:rPr>
      </w:pPr>
      <w:bookmarkStart w:id="0" w:name="Par5"/>
      <w:bookmarkEnd w:id="0"/>
      <w:r>
        <w:rPr>
          <w:color w:val="000000"/>
          <w:sz w:val="28"/>
        </w:rPr>
        <w:t>4.</w:t>
      </w:r>
      <w:r w:rsidR="001809B3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Льготу по земельному налогу предоставить в виде полного освобождения от уплаты земельного налога на один земельный участок категории земель «земли населенных пунктов» и (или) один «земли сельскохозяйственного назначения», находящиеся на праве собственности, не используемые для ведения предпринимательской деятельности и относящиеся к следующим видам разрешенного использования: предназначенные для размещения домов многоквартирной (две и более) жилой застройки; предназначенные для размещения домов индивидуальной жилой застройки, а так же для ведения личного подсобного хозяйства, следующим категориям налогоплательщиков:</w:t>
      </w:r>
    </w:p>
    <w:p w:rsidR="002D37AC" w:rsidRDefault="002D37AC" w:rsidP="002D37AC">
      <w:pPr>
        <w:widowControl w:val="0"/>
        <w:ind w:firstLine="540"/>
        <w:jc w:val="both"/>
        <w:rPr>
          <w:sz w:val="28"/>
        </w:rPr>
      </w:pPr>
      <w:r>
        <w:rPr>
          <w:color w:val="000000"/>
          <w:sz w:val="28"/>
        </w:rPr>
        <w:t>1)Герои Советского Союза, Герои Российской Федерации, полные кавалеры орденов Славы;</w:t>
      </w:r>
    </w:p>
    <w:p w:rsidR="002D37AC" w:rsidRDefault="002D37AC" w:rsidP="002D37AC">
      <w:pPr>
        <w:widowControl w:val="0"/>
        <w:ind w:firstLine="540"/>
        <w:jc w:val="both"/>
        <w:rPr>
          <w:sz w:val="28"/>
        </w:rPr>
      </w:pPr>
      <w:r>
        <w:rPr>
          <w:color w:val="000000"/>
          <w:sz w:val="28"/>
        </w:rPr>
        <w:t>2)инвалиды I и II групп;</w:t>
      </w:r>
    </w:p>
    <w:p w:rsidR="002D37AC" w:rsidRDefault="002D37AC" w:rsidP="002D37AC">
      <w:pPr>
        <w:widowControl w:val="0"/>
        <w:ind w:firstLine="540"/>
        <w:jc w:val="both"/>
        <w:rPr>
          <w:sz w:val="28"/>
        </w:rPr>
      </w:pPr>
      <w:r>
        <w:rPr>
          <w:color w:val="000000"/>
          <w:sz w:val="28"/>
        </w:rPr>
        <w:t>3)инвалиды с детства, дети-инвалиды;</w:t>
      </w:r>
    </w:p>
    <w:p w:rsidR="002D37AC" w:rsidRDefault="002D37AC" w:rsidP="002D37AC">
      <w:pPr>
        <w:widowControl w:val="0"/>
        <w:ind w:firstLine="540"/>
        <w:jc w:val="both"/>
        <w:rPr>
          <w:sz w:val="28"/>
        </w:rPr>
      </w:pPr>
      <w:r>
        <w:rPr>
          <w:color w:val="000000"/>
          <w:sz w:val="28"/>
        </w:rPr>
        <w:t>4)ветераны и инвалиды Великой Отечественной войны, а так же ветераны и инвалиды боевых действий;</w:t>
      </w:r>
    </w:p>
    <w:p w:rsidR="002D37AC" w:rsidRDefault="002D37AC" w:rsidP="002D37AC">
      <w:pPr>
        <w:widowControl w:val="0"/>
        <w:ind w:firstLine="540"/>
        <w:jc w:val="both"/>
        <w:rPr>
          <w:sz w:val="28"/>
        </w:rPr>
      </w:pPr>
      <w:r>
        <w:rPr>
          <w:color w:val="000000"/>
          <w:sz w:val="28"/>
        </w:rPr>
        <w:t>5)физические лица, имеющие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3061-1), в соответствии с 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"Теча" и в соответствии с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2D37AC" w:rsidRDefault="002D37AC" w:rsidP="002D37AC">
      <w:pPr>
        <w:widowControl w:val="0"/>
        <w:ind w:firstLine="540"/>
        <w:jc w:val="both"/>
        <w:rPr>
          <w:sz w:val="28"/>
        </w:rPr>
      </w:pPr>
      <w:r>
        <w:rPr>
          <w:color w:val="000000"/>
          <w:sz w:val="28"/>
        </w:rPr>
        <w:t>6) физические лица, принимавшие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2D37AC" w:rsidRDefault="002D37AC" w:rsidP="002D37AC">
      <w:pPr>
        <w:widowControl w:val="0"/>
        <w:ind w:firstLine="540"/>
        <w:jc w:val="both"/>
        <w:rPr>
          <w:sz w:val="28"/>
        </w:rPr>
      </w:pPr>
      <w:r>
        <w:rPr>
          <w:color w:val="000000"/>
          <w:sz w:val="28"/>
        </w:rPr>
        <w:t xml:space="preserve">7) физические лица, получившие или перенесшие лучевую болезнь или </w:t>
      </w:r>
      <w:r>
        <w:rPr>
          <w:color w:val="000000"/>
          <w:sz w:val="28"/>
        </w:rPr>
        <w:lastRenderedPageBreak/>
        <w:t>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2D37AC" w:rsidRDefault="002D37AC" w:rsidP="002D37AC">
      <w:pPr>
        <w:widowControl w:val="0"/>
        <w:ind w:firstLine="540"/>
        <w:jc w:val="both"/>
        <w:rPr>
          <w:sz w:val="28"/>
        </w:rPr>
      </w:pPr>
      <w:r>
        <w:rPr>
          <w:color w:val="000000"/>
          <w:sz w:val="28"/>
        </w:rPr>
        <w:t>8)граждане Российской Федерации, проживающие на территории Екатериновского сельского поселения, имеющие детей – инвалидов, совместно</w:t>
      </w:r>
    </w:p>
    <w:p w:rsidR="002D37AC" w:rsidRDefault="002D37AC" w:rsidP="002D37AC">
      <w:pPr>
        <w:jc w:val="both"/>
        <w:rPr>
          <w:sz w:val="28"/>
        </w:rPr>
      </w:pPr>
      <w:bookmarkStart w:id="1" w:name="Par8"/>
      <w:bookmarkEnd w:id="1"/>
      <w:r>
        <w:rPr>
          <w:sz w:val="28"/>
        </w:rPr>
        <w:t>проживающих с ними, а также граждане, имеющие усыновленных (удочеренных) под опекой или попечительством детей – инвалидов».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 xml:space="preserve">9) Граждане, призванные на военную службу по мобилизации в Вооруженные силы Российской Федерации, 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 же их супруга, супруг, несовершеннолетние дети, родители, усыновители. 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Положения настоящего пункта распространяются на граждан, зарегистрированных по месту жительства в Ростовской области.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Основанием предоставления льготы для  налогоплательщиков указанных в п.п. 9 пункта 4 является: 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Федерации), копия свидетельства о заключении брака (для супруги (супруга), копия свидетельства о рождении ребенка, при необходимости -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(для родителей (усыновителей), копия акта об усыновлении (для усыновителей).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10) лица, принимающие (принимавшие) участие в специальной военной операции: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lastRenderedPageBreak/>
        <w:t>11)лица,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сотрудники органов внутренних дел Российской Федерации;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прокурорские работники;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12)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13) члены семей: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лиц, указанных в подпунктах 10-12  настоящего пункта;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граждан, призванных на военную службу по мобилизации в Вооруженные Силы Российской Федерации;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военнослужащих, принимающих (принимавших) участие в специальной военной операции;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военнослужащих спасательных воинских формирований федерального органа исполнительной власти, уполномоченного на решение задач в области гражданской обороны, выполняющих (выполнявших)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военнослужащих органов федеральной службы безопасности, непосредственно выполняющих (выполнявших) задачи по обеспечению безопасности Российской Федерации на участках, примыкающих к районам проведения специальной военной операции;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военнослужащих войск национальной гвардии Российской Федерации, выполняющих (выполнявших)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военнослужащих органов федеральной службы безопасности, органов государственной охраны, проходящих военную службу по контракту в воинских частях, органах, организациях, учреждениях и подразделениях, дислоцированных (расположенных) на территориях Донецкой Народной Республики, Луганской Народной Республики, Запорожской области и Херсонской области, либо направленных (командированных) на срок не менее трех месяцев для временного исполнения обязанностей по вакантным воинским должностям в этих воинских частях, органах, организациях, учреждениях и подразделениях;</w:t>
      </w: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lastRenderedPageBreak/>
        <w:t>14) члены семей: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лиц, указанных в подпунктах 10-12 настоящего пункта, лиц, относящихся к ветеранам боевых действий в соответствии с подпунктами 2.3 и 9 пункта 1 статьи 3 Федерального закона от 12 января 1995 года N 5-ФЗ "О ветеранах", погибших (умерших) в период участия в специальной военной операции (при выполнении задач в период проведения специальной военной операции).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лиц, погибших (умерших) в связи с участием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К членам семей, указанных в подпунктах 13 и 14 пункта 1 настоящей статьи,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иждивении, а также родители, усыновители.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Членам семей лиц, указанных в подпункте 14 пункта 1 настоящей статьи,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Периодом участия в специальной военной операции (при выполнении задач в период проведения специальной военной операции) для целей настоящей статьи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5.Льготу по земельному налогу предоставить в виде полного освобождения от уплаты земельного налога при получении участка для индивидуального жилищного строительства или ведения личного подсобного хозяйства, следующим категориям налогоплательщиков: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1)</w:t>
      </w:r>
      <w:r>
        <w:rPr>
          <w:sz w:val="28"/>
        </w:rPr>
        <w:tab/>
        <w:t>граждане Российской Федерации, проживающие на территории Ростовской области не менее чем 5 лет, имеющие трех и более несовершеннолетних детей и совместно проживающие с ними, а так же граждане, имеющие усыновленных (удочеренных), под опекой или попечительством детей, при условии воспи</w:t>
      </w:r>
      <w:r w:rsidR="001809B3">
        <w:rPr>
          <w:sz w:val="28"/>
        </w:rPr>
        <w:t>тания этих детей не менее 3-лет</w:t>
      </w:r>
      <w:r>
        <w:rPr>
          <w:sz w:val="28"/>
        </w:rPr>
        <w:t>.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6. Уведомление о выбранном земельном участке, подтверждающее право на уменьшение налоговой базы, представляется налогоплательщиком в соответствии с пунктом 6ˡ статьи 391 Налогового Кодекса Российской Федерации.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lastRenderedPageBreak/>
        <w:t>7. Освободить от уплаты земельного налога организации, включенные в сводный реестр организаций оборонно-промышленного комплекса.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8.Считать утратившим силу: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-решение Собрания депутатов Екатериновского сельского поселения № 70 от 25.11.2014 г. «О земельном налоге»;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-решение Собрания депутатов Екатерино</w:t>
      </w:r>
      <w:r w:rsidR="00650A4F">
        <w:rPr>
          <w:sz w:val="28"/>
        </w:rPr>
        <w:t>вского сельского поселения от 02</w:t>
      </w:r>
      <w:r>
        <w:rPr>
          <w:sz w:val="28"/>
        </w:rPr>
        <w:t xml:space="preserve">.12.2016 № 13 «О внесении изменений и дополнений в решение Собрания депутатов Екатериновского сельского поселения от 25.11.2014 № 70              </w:t>
      </w:r>
      <w:r w:rsidR="001809B3">
        <w:rPr>
          <w:sz w:val="28"/>
        </w:rPr>
        <w:t xml:space="preserve">            «О земельном налоге</w:t>
      </w:r>
      <w:r>
        <w:rPr>
          <w:sz w:val="28"/>
        </w:rPr>
        <w:t>»;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 xml:space="preserve">-решение Собрания депутатов Екатериновского сельского поселения от 11.10.2018 № 67 «О внесении изменений и дополнений в решение Собрания депутатов Екатериновского сельского поселения от 25.11.2014 № 70                 </w:t>
      </w:r>
      <w:r w:rsidR="001809B3">
        <w:rPr>
          <w:sz w:val="28"/>
        </w:rPr>
        <w:t xml:space="preserve">            «О земельном налоге</w:t>
      </w:r>
      <w:r>
        <w:rPr>
          <w:sz w:val="28"/>
        </w:rPr>
        <w:t>»;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 xml:space="preserve">-решение Собрания депутатов Екатериновского сельского поселения от 17.07.2019 № 82 «О внесении изменений и дополнений в решение Собрания депутатов Екатериновского сельского поселения от 25.11.2014 № 70                 </w:t>
      </w:r>
      <w:r w:rsidR="001809B3">
        <w:rPr>
          <w:sz w:val="28"/>
        </w:rPr>
        <w:t xml:space="preserve">            «О земельном налоге</w:t>
      </w:r>
      <w:r>
        <w:rPr>
          <w:sz w:val="28"/>
        </w:rPr>
        <w:t>»;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- решение Собрания депутатов Екатериновского сельского поселения от 20.11.2019 № 96 «О внесении изменений и дополнений в решение Собрания депутатов Екатериновского сельского поселения от 25.11.2014 № 70                            «О земельном налоге»;</w:t>
      </w:r>
    </w:p>
    <w:p w:rsidR="002D37AC" w:rsidRDefault="00553141" w:rsidP="002D37AC">
      <w:pPr>
        <w:jc w:val="both"/>
        <w:rPr>
          <w:sz w:val="28"/>
        </w:rPr>
      </w:pPr>
      <w:r>
        <w:rPr>
          <w:sz w:val="28"/>
        </w:rPr>
        <w:t>- решение Собрания депутатов Екатери</w:t>
      </w:r>
      <w:r w:rsidR="002D37AC">
        <w:rPr>
          <w:sz w:val="28"/>
        </w:rPr>
        <w:t>но</w:t>
      </w:r>
      <w:r>
        <w:rPr>
          <w:sz w:val="28"/>
        </w:rPr>
        <w:t>вского сельского поселения от 03.07.2020 № 115</w:t>
      </w:r>
      <w:r w:rsidR="002D37AC">
        <w:rPr>
          <w:sz w:val="28"/>
        </w:rPr>
        <w:t xml:space="preserve"> «О внесении изменений и дополнений в реше</w:t>
      </w:r>
      <w:r>
        <w:rPr>
          <w:sz w:val="28"/>
        </w:rPr>
        <w:t>ние Собрания депутатов Екатери</w:t>
      </w:r>
      <w:r w:rsidR="002D37AC">
        <w:rPr>
          <w:sz w:val="28"/>
        </w:rPr>
        <w:t>но</w:t>
      </w:r>
      <w:r>
        <w:rPr>
          <w:sz w:val="28"/>
        </w:rPr>
        <w:t xml:space="preserve">вского сельского поселения от 25.11.2014 № 70                         </w:t>
      </w:r>
      <w:r w:rsidR="002D37AC">
        <w:rPr>
          <w:sz w:val="28"/>
        </w:rPr>
        <w:t xml:space="preserve"> «О земельном налоге»;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- реше</w:t>
      </w:r>
      <w:r w:rsidR="00553141">
        <w:rPr>
          <w:sz w:val="28"/>
        </w:rPr>
        <w:t>ние Собрания депутатов Екатери</w:t>
      </w:r>
      <w:r>
        <w:rPr>
          <w:sz w:val="28"/>
        </w:rPr>
        <w:t xml:space="preserve">новского сельского </w:t>
      </w:r>
      <w:r w:rsidR="00553141">
        <w:rPr>
          <w:sz w:val="28"/>
        </w:rPr>
        <w:t>поселения от 10</w:t>
      </w:r>
      <w:r>
        <w:rPr>
          <w:sz w:val="28"/>
        </w:rPr>
        <w:t>.11.2022 №</w:t>
      </w:r>
      <w:r w:rsidR="00553141">
        <w:rPr>
          <w:sz w:val="28"/>
        </w:rPr>
        <w:t xml:space="preserve"> 4</w:t>
      </w:r>
      <w:r>
        <w:rPr>
          <w:sz w:val="28"/>
        </w:rPr>
        <w:t>3 «О внесении изменений и дополнений в реше</w:t>
      </w:r>
      <w:r w:rsidR="00553141">
        <w:rPr>
          <w:sz w:val="28"/>
        </w:rPr>
        <w:t>ние Собрания депутатов Екатери</w:t>
      </w:r>
      <w:r>
        <w:rPr>
          <w:sz w:val="28"/>
        </w:rPr>
        <w:t>но</w:t>
      </w:r>
      <w:r w:rsidR="00553141">
        <w:rPr>
          <w:sz w:val="28"/>
        </w:rPr>
        <w:t xml:space="preserve">вского сельского поселения от 25.11.2014 № 70                            </w:t>
      </w:r>
      <w:r>
        <w:rPr>
          <w:sz w:val="28"/>
        </w:rPr>
        <w:t xml:space="preserve"> «О земельном налоге»;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- реше</w:t>
      </w:r>
      <w:r w:rsidR="00553141">
        <w:rPr>
          <w:sz w:val="28"/>
        </w:rPr>
        <w:t>ние Собрания депутатов Екатери</w:t>
      </w:r>
      <w:r>
        <w:rPr>
          <w:sz w:val="28"/>
        </w:rPr>
        <w:t>нов</w:t>
      </w:r>
      <w:r w:rsidR="00553141">
        <w:rPr>
          <w:sz w:val="28"/>
        </w:rPr>
        <w:t>ского  сельского поселения от 30</w:t>
      </w:r>
      <w:r>
        <w:rPr>
          <w:sz w:val="28"/>
        </w:rPr>
        <w:t>.05.2023 №</w:t>
      </w:r>
      <w:r w:rsidR="00553141">
        <w:rPr>
          <w:sz w:val="28"/>
        </w:rPr>
        <w:t xml:space="preserve"> 61</w:t>
      </w:r>
      <w:r>
        <w:rPr>
          <w:sz w:val="28"/>
        </w:rPr>
        <w:t xml:space="preserve"> «О внесении изменений и дополнений в реше</w:t>
      </w:r>
      <w:r w:rsidR="00553141">
        <w:rPr>
          <w:sz w:val="28"/>
        </w:rPr>
        <w:t>ние Собрания депутатов Екатери</w:t>
      </w:r>
      <w:r>
        <w:rPr>
          <w:sz w:val="28"/>
        </w:rPr>
        <w:t>но</w:t>
      </w:r>
      <w:r w:rsidR="00553141">
        <w:rPr>
          <w:sz w:val="28"/>
        </w:rPr>
        <w:t xml:space="preserve">вского сельского поселения от 25.11.2014 № 70                                     </w:t>
      </w:r>
      <w:r>
        <w:rPr>
          <w:sz w:val="28"/>
        </w:rPr>
        <w:t xml:space="preserve"> «О земельном налоге»;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- реше</w:t>
      </w:r>
      <w:r w:rsidR="00553141">
        <w:rPr>
          <w:sz w:val="28"/>
        </w:rPr>
        <w:t>ние Собрания депутатов Екатери</w:t>
      </w:r>
      <w:r>
        <w:rPr>
          <w:sz w:val="28"/>
        </w:rPr>
        <w:t>но</w:t>
      </w:r>
      <w:r w:rsidR="00553141">
        <w:rPr>
          <w:sz w:val="28"/>
        </w:rPr>
        <w:t>вского сельского поселения от 29</w:t>
      </w:r>
      <w:r>
        <w:rPr>
          <w:sz w:val="28"/>
        </w:rPr>
        <w:t>.11.2023 №</w:t>
      </w:r>
      <w:r w:rsidR="00553141">
        <w:rPr>
          <w:sz w:val="28"/>
        </w:rPr>
        <w:t xml:space="preserve"> 7</w:t>
      </w:r>
      <w:r>
        <w:rPr>
          <w:sz w:val="28"/>
        </w:rPr>
        <w:t>1 «О внесении изменений и дополнений в реше</w:t>
      </w:r>
      <w:r w:rsidR="00553141">
        <w:rPr>
          <w:sz w:val="28"/>
        </w:rPr>
        <w:t>ние Собрания депутатов Екатери</w:t>
      </w:r>
      <w:r>
        <w:rPr>
          <w:sz w:val="28"/>
        </w:rPr>
        <w:t>но</w:t>
      </w:r>
      <w:r w:rsidR="00553141">
        <w:rPr>
          <w:sz w:val="28"/>
        </w:rPr>
        <w:t xml:space="preserve">вского сельского поселения от 25.11.2014 № 70                              </w:t>
      </w:r>
      <w:r>
        <w:rPr>
          <w:sz w:val="28"/>
        </w:rPr>
        <w:t xml:space="preserve"> «О земельном налоге»;</w:t>
      </w:r>
    </w:p>
    <w:p w:rsidR="00553141" w:rsidRDefault="00553141" w:rsidP="002D37AC">
      <w:pPr>
        <w:jc w:val="both"/>
        <w:rPr>
          <w:sz w:val="28"/>
        </w:rPr>
      </w:pPr>
      <w:r>
        <w:rPr>
          <w:sz w:val="28"/>
        </w:rPr>
        <w:t>- решение Собрания депутатов Екатериновского сельского поселения от 04.</w:t>
      </w:r>
      <w:r w:rsidR="001A7E83">
        <w:rPr>
          <w:sz w:val="28"/>
        </w:rPr>
        <w:t>03</w:t>
      </w:r>
      <w:r>
        <w:rPr>
          <w:sz w:val="28"/>
        </w:rPr>
        <w:t>.2024 № 83 «О внесении изменений и дополнений в решение Собрания депутатов Екатериновского сельского поселения от 25.11.2014 № 70                       «О земельном налоге»;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>- реше</w:t>
      </w:r>
      <w:r w:rsidR="001A7E83">
        <w:rPr>
          <w:sz w:val="28"/>
        </w:rPr>
        <w:t>ние Собрания депутатов Екатери</w:t>
      </w:r>
      <w:r>
        <w:rPr>
          <w:sz w:val="28"/>
        </w:rPr>
        <w:t>новского сельского поселения от 08</w:t>
      </w:r>
      <w:r w:rsidR="00553141">
        <w:rPr>
          <w:sz w:val="28"/>
        </w:rPr>
        <w:t>.11.2024 № 98</w:t>
      </w:r>
      <w:r>
        <w:rPr>
          <w:sz w:val="28"/>
        </w:rPr>
        <w:t xml:space="preserve"> «О внесении изменений и дополнений в решение Собрания </w:t>
      </w:r>
      <w:r w:rsidR="001A7E83">
        <w:rPr>
          <w:sz w:val="28"/>
        </w:rPr>
        <w:t>депутатов Екатери</w:t>
      </w:r>
      <w:r>
        <w:rPr>
          <w:sz w:val="28"/>
        </w:rPr>
        <w:t>но</w:t>
      </w:r>
      <w:r w:rsidR="00553141">
        <w:rPr>
          <w:sz w:val="28"/>
        </w:rPr>
        <w:t xml:space="preserve">вского сельского поселения от 25.11.2014 № 70                      </w:t>
      </w:r>
      <w:r>
        <w:rPr>
          <w:sz w:val="28"/>
        </w:rPr>
        <w:t xml:space="preserve"> «О земельном налоге»;</w:t>
      </w: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lastRenderedPageBreak/>
        <w:t>9. Настоящее решение Собрания депутатов вступает в силу не ранее чем по истечении одного месяца со дня его официального опубликования и распространяется на правоотношения, возникшие с 01 января 2025 года. Льгота п.п.9 п.4 применяется за налоговые периоды, начиная с 2021 года. Действие положений  п.п.10-14  п.4 распространяется на правоотношения, связанные с исчислением земельного налога за налоговые периоды 2022 и 2023 гг.</w:t>
      </w: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  <w:r>
        <w:rPr>
          <w:sz w:val="28"/>
        </w:rPr>
        <w:t xml:space="preserve">Председатель Собрания депутатов – </w:t>
      </w:r>
    </w:p>
    <w:p w:rsidR="002D37AC" w:rsidRDefault="00553141" w:rsidP="002D37AC">
      <w:pPr>
        <w:jc w:val="both"/>
        <w:rPr>
          <w:sz w:val="28"/>
        </w:rPr>
      </w:pPr>
      <w:r>
        <w:rPr>
          <w:sz w:val="28"/>
        </w:rPr>
        <w:t xml:space="preserve">глава </w:t>
      </w:r>
      <w:r w:rsidR="00B710B2">
        <w:rPr>
          <w:sz w:val="28"/>
        </w:rPr>
        <w:t>Екатери</w:t>
      </w:r>
      <w:r w:rsidR="002D37AC">
        <w:rPr>
          <w:sz w:val="28"/>
        </w:rPr>
        <w:t xml:space="preserve">новского сельского поселения      </w:t>
      </w:r>
      <w:r>
        <w:rPr>
          <w:sz w:val="28"/>
        </w:rPr>
        <w:t xml:space="preserve">             М.В. Могильная</w:t>
      </w: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2D37AC" w:rsidRDefault="002D37AC" w:rsidP="002D37AC">
      <w:pPr>
        <w:jc w:val="both"/>
        <w:rPr>
          <w:sz w:val="28"/>
        </w:rPr>
      </w:pPr>
    </w:p>
    <w:p w:rsidR="004366B9" w:rsidRDefault="0075777B" w:rsidP="004366B9">
      <w:pPr>
        <w:rPr>
          <w:sz w:val="28"/>
        </w:rPr>
      </w:pPr>
      <w:r>
        <w:rPr>
          <w:sz w:val="28"/>
        </w:rPr>
        <w:t xml:space="preserve"> </w:t>
      </w:r>
    </w:p>
    <w:p w:rsidR="00665F7D" w:rsidRPr="00394C40" w:rsidRDefault="00665F7D" w:rsidP="004366B9">
      <w:pPr>
        <w:ind w:right="425"/>
        <w:rPr>
          <w:sz w:val="28"/>
          <w:szCs w:val="28"/>
        </w:rPr>
      </w:pPr>
    </w:p>
    <w:sectPr w:rsidR="00665F7D" w:rsidRPr="00394C40" w:rsidSect="00365968">
      <w:headerReference w:type="default" r:id="rId8"/>
      <w:footerReference w:type="default" r:id="rId9"/>
      <w:pgSz w:w="11906" w:h="16838"/>
      <w:pgMar w:top="426" w:right="849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53C7" w:rsidRDefault="007C53C7">
      <w:r>
        <w:separator/>
      </w:r>
    </w:p>
  </w:endnote>
  <w:endnote w:type="continuationSeparator" w:id="1">
    <w:p w:rsidR="007C53C7" w:rsidRDefault="007C53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C6" w:rsidRDefault="00155BC6">
    <w:pPr>
      <w:pStyle w:val="ae"/>
      <w:framePr w:wrap="auto" w:vAnchor="text" w:hAnchor="margin" w:xAlign="center" w:y="1"/>
      <w:rPr>
        <w:rStyle w:val="a7"/>
      </w:rPr>
    </w:pPr>
  </w:p>
  <w:p w:rsidR="00155BC6" w:rsidRDefault="00155BC6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53C7" w:rsidRDefault="007C53C7">
      <w:r>
        <w:separator/>
      </w:r>
    </w:p>
  </w:footnote>
  <w:footnote w:type="continuationSeparator" w:id="1">
    <w:p w:rsidR="007C53C7" w:rsidRDefault="007C53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69" w:rsidRDefault="00A57338" w:rsidP="00317CB0">
    <w:pPr>
      <w:pStyle w:val="af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9196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50A4F">
      <w:rPr>
        <w:rStyle w:val="a7"/>
        <w:noProof/>
      </w:rPr>
      <w:t>6</w:t>
    </w:r>
    <w:r>
      <w:rPr>
        <w:rStyle w:val="a7"/>
      </w:rPr>
      <w:fldChar w:fldCharType="end"/>
    </w:r>
  </w:p>
  <w:p w:rsidR="00091969" w:rsidRDefault="00091969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3165B"/>
    <w:multiLevelType w:val="multilevel"/>
    <w:tmpl w:val="C71E6306"/>
    <w:lvl w:ilvl="0">
      <w:start w:val="2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">
    <w:nsid w:val="32313A79"/>
    <w:multiLevelType w:val="multilevel"/>
    <w:tmpl w:val="F5E86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DEB112B"/>
    <w:multiLevelType w:val="singleLevel"/>
    <w:tmpl w:val="7DE2ADE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">
    <w:nsid w:val="4030320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421028C9"/>
    <w:multiLevelType w:val="singleLevel"/>
    <w:tmpl w:val="B36CE8DC"/>
    <w:lvl w:ilvl="0">
      <w:start w:val="16"/>
      <w:numFmt w:val="decimal"/>
      <w:lvlText w:val="%1)"/>
      <w:lvlJc w:val="left"/>
      <w:pPr>
        <w:tabs>
          <w:tab w:val="num" w:pos="1320"/>
        </w:tabs>
        <w:ind w:left="1320" w:hanging="600"/>
      </w:pPr>
      <w:rPr>
        <w:rFonts w:cs="Times New Roman" w:hint="default"/>
      </w:rPr>
    </w:lvl>
  </w:abstractNum>
  <w:abstractNum w:abstractNumId="5">
    <w:nsid w:val="448845FF"/>
    <w:multiLevelType w:val="multilevel"/>
    <w:tmpl w:val="B63CCC52"/>
    <w:lvl w:ilvl="0">
      <w:start w:val="1"/>
      <w:numFmt w:val="decimal"/>
      <w:suff w:val="space"/>
      <w:lvlText w:val="Статья %1."/>
      <w:lvlJc w:val="left"/>
      <w:pPr>
        <w:ind w:left="709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</w:abstractNum>
  <w:abstractNum w:abstractNumId="6">
    <w:nsid w:val="505168C2"/>
    <w:multiLevelType w:val="singleLevel"/>
    <w:tmpl w:val="58A65D1C"/>
    <w:lvl w:ilvl="0">
      <w:start w:val="7"/>
      <w:numFmt w:val="decimal"/>
      <w:lvlText w:val="%1)"/>
      <w:lvlJc w:val="left"/>
      <w:pPr>
        <w:tabs>
          <w:tab w:val="num" w:pos="1524"/>
        </w:tabs>
        <w:ind w:left="1524" w:hanging="804"/>
      </w:pPr>
      <w:rPr>
        <w:rFonts w:cs="Times New Roman" w:hint="default"/>
      </w:rPr>
    </w:lvl>
  </w:abstractNum>
  <w:abstractNum w:abstractNumId="7">
    <w:nsid w:val="59DD3D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5DA85064"/>
    <w:multiLevelType w:val="multilevel"/>
    <w:tmpl w:val="09A087E4"/>
    <w:lvl w:ilvl="0">
      <w:start w:val="1"/>
      <w:numFmt w:val="decimal"/>
      <w:lvlText w:val="%1)"/>
      <w:lvlJc w:val="left"/>
      <w:pPr>
        <w:ind w:left="1040" w:hanging="360"/>
      </w:pPr>
    </w:lvl>
    <w:lvl w:ilvl="1">
      <w:start w:val="1"/>
      <w:numFmt w:val="lowerLetter"/>
      <w:lvlText w:val="%2."/>
      <w:lvlJc w:val="left"/>
      <w:pPr>
        <w:ind w:left="1760" w:hanging="360"/>
      </w:pPr>
    </w:lvl>
    <w:lvl w:ilvl="2">
      <w:start w:val="1"/>
      <w:numFmt w:val="lowerRoman"/>
      <w:lvlText w:val="%3."/>
      <w:lvlJc w:val="right"/>
      <w:pPr>
        <w:ind w:left="2480" w:hanging="180"/>
      </w:pPr>
    </w:lvl>
    <w:lvl w:ilvl="3">
      <w:start w:val="1"/>
      <w:numFmt w:val="decimal"/>
      <w:lvlText w:val="%4."/>
      <w:lvlJc w:val="left"/>
      <w:pPr>
        <w:ind w:left="3200" w:hanging="360"/>
      </w:pPr>
    </w:lvl>
    <w:lvl w:ilvl="4">
      <w:start w:val="1"/>
      <w:numFmt w:val="lowerLetter"/>
      <w:lvlText w:val="%5."/>
      <w:lvlJc w:val="left"/>
      <w:pPr>
        <w:ind w:left="3920" w:hanging="360"/>
      </w:pPr>
    </w:lvl>
    <w:lvl w:ilvl="5">
      <w:start w:val="1"/>
      <w:numFmt w:val="lowerRoman"/>
      <w:lvlText w:val="%6."/>
      <w:lvlJc w:val="right"/>
      <w:pPr>
        <w:ind w:left="4640" w:hanging="180"/>
      </w:pPr>
    </w:lvl>
    <w:lvl w:ilvl="6">
      <w:start w:val="1"/>
      <w:numFmt w:val="decimal"/>
      <w:lvlText w:val="%7."/>
      <w:lvlJc w:val="left"/>
      <w:pPr>
        <w:ind w:left="5360" w:hanging="360"/>
      </w:pPr>
    </w:lvl>
    <w:lvl w:ilvl="7">
      <w:start w:val="1"/>
      <w:numFmt w:val="lowerLetter"/>
      <w:lvlText w:val="%8."/>
      <w:lvlJc w:val="left"/>
      <w:pPr>
        <w:ind w:left="6080" w:hanging="360"/>
      </w:pPr>
    </w:lvl>
    <w:lvl w:ilvl="8">
      <w:start w:val="1"/>
      <w:numFmt w:val="lowerRoman"/>
      <w:lvlText w:val="%9."/>
      <w:lvlJc w:val="right"/>
      <w:pPr>
        <w:ind w:left="6800" w:hanging="180"/>
      </w:pPr>
    </w:lvl>
  </w:abstractNum>
  <w:abstractNum w:abstractNumId="9">
    <w:nsid w:val="7E141446"/>
    <w:multiLevelType w:val="singleLevel"/>
    <w:tmpl w:val="C58AC150"/>
    <w:lvl w:ilvl="0">
      <w:start w:val="12"/>
      <w:numFmt w:val="decimal"/>
      <w:lvlText w:val="%1)"/>
      <w:lvlJc w:val="left"/>
      <w:pPr>
        <w:tabs>
          <w:tab w:val="num" w:pos="1392"/>
        </w:tabs>
        <w:ind w:left="1392" w:hanging="672"/>
      </w:pPr>
      <w:rPr>
        <w:rFonts w:cs="Times New Roman"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55BC6"/>
    <w:rsid w:val="0000380F"/>
    <w:rsid w:val="00005BAF"/>
    <w:rsid w:val="00017148"/>
    <w:rsid w:val="00021D62"/>
    <w:rsid w:val="00032543"/>
    <w:rsid w:val="00040670"/>
    <w:rsid w:val="00042478"/>
    <w:rsid w:val="00043D49"/>
    <w:rsid w:val="00053FC3"/>
    <w:rsid w:val="000542AE"/>
    <w:rsid w:val="00066C38"/>
    <w:rsid w:val="00077E43"/>
    <w:rsid w:val="00091969"/>
    <w:rsid w:val="000948F8"/>
    <w:rsid w:val="000971EC"/>
    <w:rsid w:val="000A181F"/>
    <w:rsid w:val="000A5BB4"/>
    <w:rsid w:val="000B7C43"/>
    <w:rsid w:val="000C0891"/>
    <w:rsid w:val="000C2459"/>
    <w:rsid w:val="000E17D5"/>
    <w:rsid w:val="000E1FDD"/>
    <w:rsid w:val="000F24A0"/>
    <w:rsid w:val="000F7EF6"/>
    <w:rsid w:val="001009ED"/>
    <w:rsid w:val="0012065C"/>
    <w:rsid w:val="00125C14"/>
    <w:rsid w:val="001327F3"/>
    <w:rsid w:val="00132CF6"/>
    <w:rsid w:val="00143FC9"/>
    <w:rsid w:val="001442A3"/>
    <w:rsid w:val="00146004"/>
    <w:rsid w:val="001468A6"/>
    <w:rsid w:val="00155BC6"/>
    <w:rsid w:val="00161D18"/>
    <w:rsid w:val="0016505C"/>
    <w:rsid w:val="001809B3"/>
    <w:rsid w:val="001830E9"/>
    <w:rsid w:val="001866AF"/>
    <w:rsid w:val="001A1113"/>
    <w:rsid w:val="001A478C"/>
    <w:rsid w:val="001A7E83"/>
    <w:rsid w:val="001C078C"/>
    <w:rsid w:val="001E539F"/>
    <w:rsid w:val="001E7668"/>
    <w:rsid w:val="00216E39"/>
    <w:rsid w:val="00217DCB"/>
    <w:rsid w:val="00225266"/>
    <w:rsid w:val="00232D98"/>
    <w:rsid w:val="0027638F"/>
    <w:rsid w:val="00280273"/>
    <w:rsid w:val="002812C4"/>
    <w:rsid w:val="002830BA"/>
    <w:rsid w:val="0028542E"/>
    <w:rsid w:val="0029429D"/>
    <w:rsid w:val="00294943"/>
    <w:rsid w:val="00294B17"/>
    <w:rsid w:val="002A036E"/>
    <w:rsid w:val="002D37AC"/>
    <w:rsid w:val="002F6FC3"/>
    <w:rsid w:val="003140D4"/>
    <w:rsid w:val="00314596"/>
    <w:rsid w:val="00317CB0"/>
    <w:rsid w:val="00326E40"/>
    <w:rsid w:val="003331F6"/>
    <w:rsid w:val="003407D3"/>
    <w:rsid w:val="00354DF0"/>
    <w:rsid w:val="00356E42"/>
    <w:rsid w:val="00365968"/>
    <w:rsid w:val="00394C40"/>
    <w:rsid w:val="003960FE"/>
    <w:rsid w:val="003A21A3"/>
    <w:rsid w:val="003A7301"/>
    <w:rsid w:val="003B3350"/>
    <w:rsid w:val="003B7640"/>
    <w:rsid w:val="003C029B"/>
    <w:rsid w:val="003D1C33"/>
    <w:rsid w:val="003D3D93"/>
    <w:rsid w:val="003E2431"/>
    <w:rsid w:val="003E712E"/>
    <w:rsid w:val="003E749B"/>
    <w:rsid w:val="003F61D0"/>
    <w:rsid w:val="004277A4"/>
    <w:rsid w:val="004366B9"/>
    <w:rsid w:val="00477FBD"/>
    <w:rsid w:val="00485F72"/>
    <w:rsid w:val="004B1DA4"/>
    <w:rsid w:val="004B3CB9"/>
    <w:rsid w:val="004B5B2E"/>
    <w:rsid w:val="004B5BFF"/>
    <w:rsid w:val="004C014A"/>
    <w:rsid w:val="004C0FDE"/>
    <w:rsid w:val="004D18AF"/>
    <w:rsid w:val="004D2C16"/>
    <w:rsid w:val="004D36F0"/>
    <w:rsid w:val="004D5234"/>
    <w:rsid w:val="004D6A05"/>
    <w:rsid w:val="004E1DF1"/>
    <w:rsid w:val="004F15FE"/>
    <w:rsid w:val="004F591C"/>
    <w:rsid w:val="004F73F6"/>
    <w:rsid w:val="0050226D"/>
    <w:rsid w:val="00515CA1"/>
    <w:rsid w:val="005254A7"/>
    <w:rsid w:val="005315D4"/>
    <w:rsid w:val="0053335F"/>
    <w:rsid w:val="0053604F"/>
    <w:rsid w:val="00546162"/>
    <w:rsid w:val="005466DF"/>
    <w:rsid w:val="005507E5"/>
    <w:rsid w:val="00553141"/>
    <w:rsid w:val="00560280"/>
    <w:rsid w:val="00571572"/>
    <w:rsid w:val="00584DA4"/>
    <w:rsid w:val="005A23A5"/>
    <w:rsid w:val="005A77A1"/>
    <w:rsid w:val="005C0612"/>
    <w:rsid w:val="005F0601"/>
    <w:rsid w:val="005F26E2"/>
    <w:rsid w:val="005F3973"/>
    <w:rsid w:val="0060095B"/>
    <w:rsid w:val="00607018"/>
    <w:rsid w:val="00610D01"/>
    <w:rsid w:val="0061350D"/>
    <w:rsid w:val="0061676B"/>
    <w:rsid w:val="006203DA"/>
    <w:rsid w:val="00631245"/>
    <w:rsid w:val="0063534A"/>
    <w:rsid w:val="00635A6F"/>
    <w:rsid w:val="0065088F"/>
    <w:rsid w:val="00650A4F"/>
    <w:rsid w:val="00665F7D"/>
    <w:rsid w:val="00685C27"/>
    <w:rsid w:val="0069409E"/>
    <w:rsid w:val="0069720E"/>
    <w:rsid w:val="006B0B81"/>
    <w:rsid w:val="006B169C"/>
    <w:rsid w:val="006C2CDE"/>
    <w:rsid w:val="006D350B"/>
    <w:rsid w:val="00734B96"/>
    <w:rsid w:val="00741E90"/>
    <w:rsid w:val="007432E7"/>
    <w:rsid w:val="00745166"/>
    <w:rsid w:val="007477B7"/>
    <w:rsid w:val="00751D1D"/>
    <w:rsid w:val="0075777B"/>
    <w:rsid w:val="00763F0D"/>
    <w:rsid w:val="00765C2A"/>
    <w:rsid w:val="007670C8"/>
    <w:rsid w:val="00772DDF"/>
    <w:rsid w:val="0077559F"/>
    <w:rsid w:val="0078116D"/>
    <w:rsid w:val="007B4ED0"/>
    <w:rsid w:val="007C53C7"/>
    <w:rsid w:val="007C5A38"/>
    <w:rsid w:val="007D24DB"/>
    <w:rsid w:val="007D3FFD"/>
    <w:rsid w:val="007E0085"/>
    <w:rsid w:val="007E060F"/>
    <w:rsid w:val="007E41D0"/>
    <w:rsid w:val="00813A74"/>
    <w:rsid w:val="0081591D"/>
    <w:rsid w:val="00817A50"/>
    <w:rsid w:val="00840987"/>
    <w:rsid w:val="008459B6"/>
    <w:rsid w:val="00850BF3"/>
    <w:rsid w:val="00876789"/>
    <w:rsid w:val="008767AD"/>
    <w:rsid w:val="00883A75"/>
    <w:rsid w:val="008866B5"/>
    <w:rsid w:val="0089371D"/>
    <w:rsid w:val="008B2AD0"/>
    <w:rsid w:val="008B638B"/>
    <w:rsid w:val="008B794D"/>
    <w:rsid w:val="008F2849"/>
    <w:rsid w:val="00920A9A"/>
    <w:rsid w:val="00936B25"/>
    <w:rsid w:val="009520FF"/>
    <w:rsid w:val="00987FC3"/>
    <w:rsid w:val="00994A66"/>
    <w:rsid w:val="009A437C"/>
    <w:rsid w:val="009D2D26"/>
    <w:rsid w:val="009D6BE8"/>
    <w:rsid w:val="009E44FB"/>
    <w:rsid w:val="009F7BB4"/>
    <w:rsid w:val="00A33403"/>
    <w:rsid w:val="00A37317"/>
    <w:rsid w:val="00A54F5C"/>
    <w:rsid w:val="00A57338"/>
    <w:rsid w:val="00A62272"/>
    <w:rsid w:val="00A62CFB"/>
    <w:rsid w:val="00A67BB1"/>
    <w:rsid w:val="00A80F41"/>
    <w:rsid w:val="00A9020A"/>
    <w:rsid w:val="00AD18C8"/>
    <w:rsid w:val="00AE1A31"/>
    <w:rsid w:val="00AF7781"/>
    <w:rsid w:val="00B055A4"/>
    <w:rsid w:val="00B14516"/>
    <w:rsid w:val="00B16BE3"/>
    <w:rsid w:val="00B226DF"/>
    <w:rsid w:val="00B22843"/>
    <w:rsid w:val="00B44AC7"/>
    <w:rsid w:val="00B57E82"/>
    <w:rsid w:val="00B710B2"/>
    <w:rsid w:val="00B77F12"/>
    <w:rsid w:val="00B94B62"/>
    <w:rsid w:val="00BF117A"/>
    <w:rsid w:val="00C12F13"/>
    <w:rsid w:val="00C1321C"/>
    <w:rsid w:val="00C330F6"/>
    <w:rsid w:val="00C41670"/>
    <w:rsid w:val="00C43E74"/>
    <w:rsid w:val="00C6133F"/>
    <w:rsid w:val="00C64375"/>
    <w:rsid w:val="00CA7C8A"/>
    <w:rsid w:val="00CB3BE2"/>
    <w:rsid w:val="00CC6996"/>
    <w:rsid w:val="00CD1C4F"/>
    <w:rsid w:val="00CF26F6"/>
    <w:rsid w:val="00D12480"/>
    <w:rsid w:val="00D52B86"/>
    <w:rsid w:val="00D65DCE"/>
    <w:rsid w:val="00D74580"/>
    <w:rsid w:val="00D80F07"/>
    <w:rsid w:val="00D85FAA"/>
    <w:rsid w:val="00DA2431"/>
    <w:rsid w:val="00DA740D"/>
    <w:rsid w:val="00DB1F03"/>
    <w:rsid w:val="00DD3DF3"/>
    <w:rsid w:val="00DD64E5"/>
    <w:rsid w:val="00DE0366"/>
    <w:rsid w:val="00DE427F"/>
    <w:rsid w:val="00DF3FA2"/>
    <w:rsid w:val="00E0014C"/>
    <w:rsid w:val="00E17578"/>
    <w:rsid w:val="00E52647"/>
    <w:rsid w:val="00E55A12"/>
    <w:rsid w:val="00E656C9"/>
    <w:rsid w:val="00E8781F"/>
    <w:rsid w:val="00E910A3"/>
    <w:rsid w:val="00E91B3F"/>
    <w:rsid w:val="00EA6C29"/>
    <w:rsid w:val="00EE57F3"/>
    <w:rsid w:val="00EF4E4D"/>
    <w:rsid w:val="00F03118"/>
    <w:rsid w:val="00F21A5B"/>
    <w:rsid w:val="00F26F06"/>
    <w:rsid w:val="00F420B2"/>
    <w:rsid w:val="00F44FC7"/>
    <w:rsid w:val="00F60A70"/>
    <w:rsid w:val="00F618CB"/>
    <w:rsid w:val="00F64B4D"/>
    <w:rsid w:val="00F76E7C"/>
    <w:rsid w:val="00F76EA1"/>
    <w:rsid w:val="00F90F84"/>
    <w:rsid w:val="00FE54E2"/>
    <w:rsid w:val="00FE57F2"/>
    <w:rsid w:val="00FF6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E4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56E42"/>
    <w:pPr>
      <w:keepNext/>
      <w:ind w:left="-540" w:firstLine="54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56E42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356E42"/>
    <w:pPr>
      <w:keepNext/>
      <w:spacing w:line="242" w:lineRule="auto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356E42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356E42"/>
    <w:pPr>
      <w:keepNext/>
      <w:ind w:right="425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356E42"/>
    <w:pPr>
      <w:keepNext/>
      <w:ind w:right="425"/>
      <w:jc w:val="center"/>
      <w:outlineLvl w:val="5"/>
    </w:pPr>
    <w:rPr>
      <w:rFonts w:ascii="Calibri" w:hAnsi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356E4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356E4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356E4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356E4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sid w:val="00356E4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sid w:val="00356E42"/>
    <w:rPr>
      <w:rFonts w:ascii="Calibri" w:eastAsia="Times New Roman" w:hAnsi="Calibri" w:cs="Times New Roman"/>
      <w:b/>
      <w:bCs/>
    </w:rPr>
  </w:style>
  <w:style w:type="paragraph" w:styleId="21">
    <w:name w:val="Body Text 2"/>
    <w:basedOn w:val="a"/>
    <w:link w:val="22"/>
    <w:uiPriority w:val="99"/>
    <w:rsid w:val="00356E42"/>
    <w:pPr>
      <w:tabs>
        <w:tab w:val="left" w:pos="567"/>
      </w:tabs>
      <w:ind w:right="425"/>
      <w:jc w:val="both"/>
    </w:pPr>
  </w:style>
  <w:style w:type="character" w:customStyle="1" w:styleId="22">
    <w:name w:val="Основной текст 2 Знак"/>
    <w:link w:val="21"/>
    <w:uiPriority w:val="99"/>
    <w:semiHidden/>
    <w:locked/>
    <w:rsid w:val="00356E42"/>
    <w:rPr>
      <w:rFonts w:cs="Times New Roman"/>
      <w:sz w:val="24"/>
      <w:szCs w:val="24"/>
    </w:rPr>
  </w:style>
  <w:style w:type="paragraph" w:styleId="a3">
    <w:name w:val="Body Text Indent"/>
    <w:basedOn w:val="a"/>
    <w:link w:val="a4"/>
    <w:uiPriority w:val="99"/>
    <w:rsid w:val="00356E42"/>
    <w:pPr>
      <w:ind w:firstLine="709"/>
      <w:jc w:val="both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356E42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356E42"/>
    <w:pPr>
      <w:autoSpaceDE w:val="0"/>
      <w:autoSpaceDN w:val="0"/>
      <w:adjustRightInd w:val="0"/>
      <w:ind w:firstLine="720"/>
    </w:pPr>
    <w:rPr>
      <w:sz w:val="24"/>
      <w:szCs w:val="24"/>
    </w:rPr>
  </w:style>
  <w:style w:type="paragraph" w:styleId="a5">
    <w:name w:val="Title"/>
    <w:basedOn w:val="a"/>
    <w:link w:val="a6"/>
    <w:qFormat/>
    <w:rsid w:val="00356E42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locked/>
    <w:rsid w:val="00356E4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Nonformat">
    <w:name w:val="ConsNonformat"/>
    <w:uiPriority w:val="99"/>
    <w:rsid w:val="00356E4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page number"/>
    <w:uiPriority w:val="99"/>
    <w:rsid w:val="00356E42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56E42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356E42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uiPriority w:val="99"/>
    <w:rsid w:val="00356E4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356E42"/>
    <w:rPr>
      <w:rFonts w:cs="Times New Roman"/>
      <w:sz w:val="24"/>
      <w:szCs w:val="24"/>
    </w:rPr>
  </w:style>
  <w:style w:type="paragraph" w:customStyle="1" w:styleId="BodyText22">
    <w:name w:val="Body Text 22"/>
    <w:basedOn w:val="a"/>
    <w:uiPriority w:val="99"/>
    <w:rsid w:val="00356E42"/>
    <w:pPr>
      <w:ind w:firstLine="709"/>
      <w:jc w:val="both"/>
    </w:pPr>
  </w:style>
  <w:style w:type="paragraph" w:styleId="31">
    <w:name w:val="Body Text Indent 3"/>
    <w:basedOn w:val="a"/>
    <w:link w:val="32"/>
    <w:uiPriority w:val="99"/>
    <w:rsid w:val="00356E4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356E42"/>
    <w:rPr>
      <w:rFonts w:cs="Times New Roman"/>
      <w:sz w:val="16"/>
      <w:szCs w:val="16"/>
    </w:rPr>
  </w:style>
  <w:style w:type="paragraph" w:customStyle="1" w:styleId="ConsPlusTitle">
    <w:name w:val="ConsPlusTitle"/>
    <w:uiPriority w:val="99"/>
    <w:rsid w:val="00356E4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356E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mesNewRoman095">
    <w:name w:val="Стиль TimesNewRoman полужирный Первая строка:  095 см"/>
    <w:basedOn w:val="a"/>
    <w:uiPriority w:val="99"/>
    <w:rsid w:val="00356E42"/>
    <w:pPr>
      <w:ind w:firstLine="540"/>
      <w:jc w:val="both"/>
    </w:pPr>
    <w:rPr>
      <w:rFonts w:ascii="TimesNewRoman" w:hAnsi="TimesNewRoman" w:cs="TimesNewRoman"/>
      <w:b/>
      <w:bCs/>
      <w:sz w:val="28"/>
      <w:szCs w:val="28"/>
    </w:rPr>
  </w:style>
  <w:style w:type="paragraph" w:customStyle="1" w:styleId="220">
    <w:name w:val="Основной текст 22"/>
    <w:basedOn w:val="a"/>
    <w:uiPriority w:val="99"/>
    <w:rsid w:val="00356E42"/>
    <w:pPr>
      <w:jc w:val="both"/>
    </w:pPr>
    <w:rPr>
      <w:sz w:val="28"/>
      <w:szCs w:val="28"/>
    </w:rPr>
  </w:style>
  <w:style w:type="paragraph" w:customStyle="1" w:styleId="ConsPlusNonformat">
    <w:name w:val="ConsPlusNonformat"/>
    <w:uiPriority w:val="99"/>
    <w:rsid w:val="00356E4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"/>
    <w:basedOn w:val="a"/>
    <w:link w:val="ab"/>
    <w:uiPriority w:val="99"/>
    <w:rsid w:val="00356E42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356E42"/>
    <w:rPr>
      <w:rFonts w:cs="Times New Roman"/>
      <w:sz w:val="24"/>
      <w:szCs w:val="24"/>
    </w:rPr>
  </w:style>
  <w:style w:type="paragraph" w:styleId="ac">
    <w:name w:val="Plain Text"/>
    <w:basedOn w:val="a"/>
    <w:link w:val="ad"/>
    <w:uiPriority w:val="99"/>
    <w:rsid w:val="00356E42"/>
    <w:pPr>
      <w:spacing w:line="360" w:lineRule="auto"/>
      <w:ind w:firstLine="720"/>
    </w:pPr>
    <w:rPr>
      <w:rFonts w:ascii="Courier New" w:hAnsi="Courier New"/>
      <w:sz w:val="20"/>
      <w:szCs w:val="20"/>
    </w:rPr>
  </w:style>
  <w:style w:type="character" w:customStyle="1" w:styleId="ad">
    <w:name w:val="Текст Знак"/>
    <w:link w:val="ac"/>
    <w:uiPriority w:val="99"/>
    <w:semiHidden/>
    <w:locked/>
    <w:rsid w:val="00356E42"/>
    <w:rPr>
      <w:rFonts w:ascii="Courier New" w:hAnsi="Courier New" w:cs="Courier New"/>
      <w:sz w:val="20"/>
      <w:szCs w:val="20"/>
    </w:rPr>
  </w:style>
  <w:style w:type="paragraph" w:styleId="ae">
    <w:name w:val="footer"/>
    <w:basedOn w:val="a"/>
    <w:link w:val="af"/>
    <w:uiPriority w:val="99"/>
    <w:rsid w:val="00356E4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locked/>
    <w:rsid w:val="00356E42"/>
    <w:rPr>
      <w:rFonts w:cs="Times New Roman"/>
      <w:sz w:val="24"/>
      <w:szCs w:val="24"/>
    </w:rPr>
  </w:style>
  <w:style w:type="paragraph" w:styleId="af0">
    <w:name w:val="Date"/>
    <w:basedOn w:val="a"/>
    <w:next w:val="a"/>
    <w:link w:val="af1"/>
    <w:uiPriority w:val="99"/>
    <w:rsid w:val="00356E42"/>
  </w:style>
  <w:style w:type="character" w:customStyle="1" w:styleId="af1">
    <w:name w:val="Дата Знак"/>
    <w:link w:val="af0"/>
    <w:uiPriority w:val="99"/>
    <w:semiHidden/>
    <w:locked/>
    <w:rsid w:val="00356E42"/>
    <w:rPr>
      <w:rFonts w:cs="Times New Roman"/>
      <w:sz w:val="24"/>
      <w:szCs w:val="24"/>
    </w:rPr>
  </w:style>
  <w:style w:type="paragraph" w:customStyle="1" w:styleId="af2">
    <w:name w:val="Статьи закона"/>
    <w:basedOn w:val="a"/>
    <w:autoRedefine/>
    <w:uiPriority w:val="99"/>
    <w:rsid w:val="00356E42"/>
    <w:pPr>
      <w:tabs>
        <w:tab w:val="num" w:pos="1440"/>
      </w:tabs>
      <w:ind w:left="1440" w:hanging="720"/>
      <w:jc w:val="both"/>
    </w:pPr>
    <w:rPr>
      <w:sz w:val="28"/>
      <w:szCs w:val="28"/>
    </w:rPr>
  </w:style>
  <w:style w:type="paragraph" w:styleId="af3">
    <w:name w:val="footnote text"/>
    <w:basedOn w:val="a"/>
    <w:link w:val="af4"/>
    <w:uiPriority w:val="99"/>
    <w:semiHidden/>
    <w:rsid w:val="00356E42"/>
    <w:pPr>
      <w:jc w:val="both"/>
    </w:pPr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locked/>
    <w:rsid w:val="00356E42"/>
    <w:rPr>
      <w:rFonts w:cs="Times New Roman"/>
      <w:sz w:val="20"/>
      <w:szCs w:val="20"/>
    </w:rPr>
  </w:style>
  <w:style w:type="paragraph" w:styleId="33">
    <w:name w:val="Body Text 3"/>
    <w:basedOn w:val="a"/>
    <w:link w:val="34"/>
    <w:uiPriority w:val="99"/>
    <w:rsid w:val="00356E42"/>
    <w:pPr>
      <w:ind w:right="425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56E42"/>
    <w:rPr>
      <w:rFonts w:cs="Times New Roman"/>
      <w:sz w:val="16"/>
      <w:szCs w:val="16"/>
    </w:rPr>
  </w:style>
  <w:style w:type="paragraph" w:styleId="af5">
    <w:name w:val="header"/>
    <w:basedOn w:val="a"/>
    <w:link w:val="af6"/>
    <w:uiPriority w:val="99"/>
    <w:rsid w:val="00356E42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link w:val="af5"/>
    <w:uiPriority w:val="99"/>
    <w:semiHidden/>
    <w:locked/>
    <w:rsid w:val="00356E42"/>
    <w:rPr>
      <w:rFonts w:cs="Times New Roman"/>
      <w:sz w:val="24"/>
      <w:szCs w:val="24"/>
    </w:rPr>
  </w:style>
  <w:style w:type="paragraph" w:customStyle="1" w:styleId="af7">
    <w:name w:val="Знак Знак Знак Знак"/>
    <w:basedOn w:val="a"/>
    <w:uiPriority w:val="99"/>
    <w:rsid w:val="00F76EA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665F7D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character" w:styleId="af8">
    <w:name w:val="Hyperlink"/>
    <w:uiPriority w:val="99"/>
    <w:unhideWhenUsed/>
    <w:rsid w:val="00C64375"/>
    <w:rPr>
      <w:color w:val="0000FF"/>
      <w:u w:val="single"/>
    </w:rPr>
  </w:style>
  <w:style w:type="paragraph" w:customStyle="1" w:styleId="11">
    <w:name w:val="Обычный1"/>
    <w:rsid w:val="004366B9"/>
    <w:rPr>
      <w:rFonts w:ascii="Arial" w:hAnsi="Arial"/>
      <w:color w:val="000000"/>
      <w:sz w:val="24"/>
    </w:rPr>
  </w:style>
  <w:style w:type="paragraph" w:customStyle="1" w:styleId="12">
    <w:name w:val="Гиперссылка1"/>
    <w:basedOn w:val="a"/>
    <w:rsid w:val="004366B9"/>
    <w:rPr>
      <w:color w:val="0000F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8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93747787F4DD83847E449E8F8A65951453DB26448056990A114458E54D3EC68D7AAE1C1409B667L3Z6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2449</Words>
  <Characters>13965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Куйбышевского района</Company>
  <LinksUpToDate>false</LinksUpToDate>
  <CharactersWithSpaces>16382</CharactersWithSpaces>
  <SharedDoc>false</SharedDoc>
  <HLinks>
    <vt:vector size="6" baseType="variant">
      <vt:variant>
        <vt:i4>3473465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consultantplus://offline/ref=B793747787F4DD83847E449E8F8A65951453DB26448056990A114458E54D3EC68D7AAE1C1409B667L3Z6J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Чапиковский</dc:creator>
  <cp:keywords/>
  <cp:lastModifiedBy>User</cp:lastModifiedBy>
  <cp:revision>5</cp:revision>
  <cp:lastPrinted>2024-03-04T05:22:00Z</cp:lastPrinted>
  <dcterms:created xsi:type="dcterms:W3CDTF">2024-11-29T10:16:00Z</dcterms:created>
  <dcterms:modified xsi:type="dcterms:W3CDTF">2024-12-04T04:58:00Z</dcterms:modified>
</cp:coreProperties>
</file>