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C76" w:rsidRPr="008C5AF9" w:rsidRDefault="001A2755" w:rsidP="008C5AF9">
      <w:pPr>
        <w:pStyle w:val="a6"/>
        <w:tabs>
          <w:tab w:val="left" w:pos="709"/>
        </w:tabs>
        <w:jc w:val="left"/>
        <w:outlineLvl w:val="0"/>
        <w:rPr>
          <w:b/>
          <w:color w:val="000000"/>
          <w:sz w:val="36"/>
          <w:szCs w:val="36"/>
        </w:rPr>
      </w:pPr>
      <w:r>
        <w:rPr>
          <w:b/>
          <w:color w:val="000000"/>
        </w:rPr>
        <w:t xml:space="preserve">     </w:t>
      </w:r>
      <w:r w:rsidR="00262C76">
        <w:rPr>
          <w:b/>
          <w:color w:val="000000"/>
        </w:rPr>
        <w:t xml:space="preserve">                                                             </w:t>
      </w:r>
      <w:r w:rsidR="00F71FEB">
        <w:rPr>
          <w:b/>
          <w:color w:val="000000"/>
        </w:rPr>
        <w:t xml:space="preserve"> </w:t>
      </w:r>
      <w:r w:rsidR="00A6385E">
        <w:rPr>
          <w:b/>
          <w:color w:val="000000"/>
        </w:rPr>
        <w:t xml:space="preserve">  </w:t>
      </w:r>
      <w:r w:rsidR="008D534B">
        <w:rPr>
          <w:b/>
          <w:color w:val="000000"/>
        </w:rPr>
        <w:t xml:space="preserve"> </w:t>
      </w:r>
      <w:r w:rsidR="00D278D6">
        <w:rPr>
          <w:b/>
          <w:color w:val="000000"/>
        </w:rPr>
        <w:t xml:space="preserve"> </w:t>
      </w:r>
      <w:r w:rsidR="00532426">
        <w:rPr>
          <w:b/>
          <w:color w:val="000000"/>
        </w:rPr>
        <w:t xml:space="preserve">                          </w:t>
      </w:r>
    </w:p>
    <w:p w:rsidR="00262C76" w:rsidRPr="00311E74" w:rsidRDefault="00262C76" w:rsidP="00262C76">
      <w:pPr>
        <w:pStyle w:val="a6"/>
        <w:tabs>
          <w:tab w:val="left" w:pos="709"/>
        </w:tabs>
        <w:outlineLvl w:val="0"/>
        <w:rPr>
          <w:b/>
          <w:color w:val="000000"/>
          <w:sz w:val="26"/>
          <w:szCs w:val="26"/>
        </w:rPr>
      </w:pPr>
      <w:r w:rsidRPr="00311E74">
        <w:rPr>
          <w:b/>
          <w:color w:val="000000"/>
          <w:sz w:val="26"/>
          <w:szCs w:val="26"/>
        </w:rPr>
        <w:t>РОССИЙСКАЯ ФЕДЕРАЦИЯ</w:t>
      </w:r>
    </w:p>
    <w:p w:rsidR="00262C76" w:rsidRPr="00311E74" w:rsidRDefault="00262C76" w:rsidP="00262C76">
      <w:pPr>
        <w:jc w:val="center"/>
        <w:rPr>
          <w:b/>
          <w:color w:val="000000"/>
          <w:sz w:val="26"/>
          <w:szCs w:val="26"/>
        </w:rPr>
      </w:pPr>
      <w:r w:rsidRPr="00311E74">
        <w:rPr>
          <w:b/>
          <w:color w:val="000000"/>
          <w:sz w:val="26"/>
          <w:szCs w:val="26"/>
        </w:rPr>
        <w:t>РОСТОВСКАЯ ОБЛАСТЬ</w:t>
      </w:r>
    </w:p>
    <w:p w:rsidR="00262C76" w:rsidRPr="00311E74" w:rsidRDefault="00262C76" w:rsidP="00262C76">
      <w:pPr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       МАТВЕЕВО-КУРГАНСКИЙ </w:t>
      </w:r>
      <w:r w:rsidRPr="00311E74">
        <w:rPr>
          <w:b/>
          <w:color w:val="000000"/>
          <w:sz w:val="26"/>
          <w:szCs w:val="26"/>
        </w:rPr>
        <w:t xml:space="preserve"> РАЙОН</w:t>
      </w:r>
    </w:p>
    <w:p w:rsidR="00262C76" w:rsidRPr="00311E74" w:rsidRDefault="00262C76" w:rsidP="00262C76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МУНИЦИПАЛЬНОЕ ОБРАЗОВАНИЕ</w:t>
      </w:r>
    </w:p>
    <w:p w:rsidR="00262C76" w:rsidRPr="00311E74" w:rsidRDefault="00262C76" w:rsidP="00262C76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</w:t>
      </w:r>
      <w:r w:rsidRPr="00311E74">
        <w:rPr>
          <w:b/>
          <w:color w:val="000000"/>
          <w:sz w:val="26"/>
          <w:szCs w:val="26"/>
        </w:rPr>
        <w:t>«</w:t>
      </w:r>
      <w:r>
        <w:rPr>
          <w:b/>
          <w:color w:val="000000"/>
          <w:sz w:val="26"/>
          <w:szCs w:val="26"/>
        </w:rPr>
        <w:t>ЕКАТЕРИНОВСКОЕ</w:t>
      </w:r>
      <w:r w:rsidRPr="00311E74">
        <w:rPr>
          <w:b/>
          <w:color w:val="000000"/>
          <w:sz w:val="26"/>
          <w:szCs w:val="26"/>
        </w:rPr>
        <w:t xml:space="preserve"> </w:t>
      </w:r>
      <w:r w:rsidRPr="003B4DF6">
        <w:rPr>
          <w:b/>
          <w:color w:val="000000"/>
          <w:sz w:val="26"/>
          <w:szCs w:val="26"/>
        </w:rPr>
        <w:t>СЕЛЬСКОЕ</w:t>
      </w:r>
      <w:r w:rsidRPr="00311E74">
        <w:rPr>
          <w:b/>
          <w:color w:val="000000"/>
          <w:sz w:val="26"/>
          <w:szCs w:val="26"/>
        </w:rPr>
        <w:t xml:space="preserve"> ПОСЕЛЕНИЕ»</w:t>
      </w:r>
    </w:p>
    <w:p w:rsidR="00262C76" w:rsidRDefault="00262C76" w:rsidP="00262C76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</w:t>
      </w:r>
      <w:r w:rsidRPr="00311E74">
        <w:rPr>
          <w:b/>
          <w:color w:val="000000"/>
          <w:sz w:val="26"/>
          <w:szCs w:val="26"/>
        </w:rPr>
        <w:t xml:space="preserve">СОБРАНИЕ ДЕПУТАТОВ </w:t>
      </w:r>
    </w:p>
    <w:p w:rsidR="00262C76" w:rsidRPr="00311E74" w:rsidRDefault="00262C76" w:rsidP="00262C76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ЕКАТЕРИНОВСКОГО СЕЛЬСКОГО ПОСЕЛЕНИЯ</w:t>
      </w:r>
    </w:p>
    <w:p w:rsidR="00252DE9" w:rsidRDefault="00252DE9" w:rsidP="00252DE9">
      <w:pPr>
        <w:jc w:val="center"/>
        <w:outlineLvl w:val="0"/>
        <w:rPr>
          <w:b/>
          <w:bCs/>
          <w:caps/>
          <w:sz w:val="28"/>
          <w:szCs w:val="28"/>
        </w:rPr>
      </w:pPr>
    </w:p>
    <w:p w:rsidR="00262C76" w:rsidRPr="009D69C3" w:rsidRDefault="00262C76" w:rsidP="00252DE9">
      <w:pPr>
        <w:jc w:val="center"/>
        <w:outlineLvl w:val="0"/>
        <w:rPr>
          <w:b/>
          <w:bCs/>
          <w:caps/>
          <w:sz w:val="28"/>
          <w:szCs w:val="28"/>
        </w:rPr>
      </w:pPr>
    </w:p>
    <w:p w:rsidR="00252DE9" w:rsidRPr="009D69C3" w:rsidRDefault="008C5AF9" w:rsidP="003733E1">
      <w:pPr>
        <w:jc w:val="center"/>
        <w:outlineLvl w:val="0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</w:t>
      </w:r>
      <w:r w:rsidR="003733E1">
        <w:rPr>
          <w:b/>
          <w:bCs/>
          <w:caps/>
          <w:sz w:val="28"/>
          <w:szCs w:val="28"/>
        </w:rPr>
        <w:t>Решени</w:t>
      </w:r>
      <w:r w:rsidR="00252DE9" w:rsidRPr="009D69C3">
        <w:rPr>
          <w:b/>
          <w:bCs/>
          <w:caps/>
          <w:sz w:val="28"/>
          <w:szCs w:val="28"/>
        </w:rPr>
        <w:t>е</w:t>
      </w:r>
    </w:p>
    <w:p w:rsidR="001D5E6B" w:rsidRDefault="001D5E6B" w:rsidP="00252DE9">
      <w:pPr>
        <w:outlineLvl w:val="0"/>
        <w:rPr>
          <w:b/>
          <w:bCs/>
          <w:sz w:val="28"/>
          <w:szCs w:val="28"/>
        </w:rPr>
      </w:pPr>
    </w:p>
    <w:p w:rsidR="00252DE9" w:rsidRPr="009D69C3" w:rsidRDefault="00D278D6" w:rsidP="00252DE9">
      <w:pPr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09</w:t>
      </w:r>
      <w:r w:rsidR="005865AE">
        <w:rPr>
          <w:b/>
          <w:bCs/>
          <w:sz w:val="28"/>
          <w:szCs w:val="28"/>
        </w:rPr>
        <w:t>.12.2024</w:t>
      </w:r>
      <w:r w:rsidR="00885441">
        <w:rPr>
          <w:b/>
          <w:bCs/>
          <w:sz w:val="28"/>
          <w:szCs w:val="28"/>
        </w:rPr>
        <w:t xml:space="preserve"> </w:t>
      </w:r>
      <w:r w:rsidR="00252DE9" w:rsidRPr="009D69C3">
        <w:rPr>
          <w:b/>
          <w:bCs/>
          <w:sz w:val="28"/>
          <w:szCs w:val="28"/>
        </w:rPr>
        <w:t xml:space="preserve"> года              </w:t>
      </w:r>
      <w:r>
        <w:rPr>
          <w:b/>
          <w:bCs/>
          <w:sz w:val="28"/>
          <w:szCs w:val="28"/>
        </w:rPr>
        <w:t xml:space="preserve">                     № 103</w:t>
      </w:r>
      <w:r w:rsidR="00252DE9" w:rsidRPr="009D69C3">
        <w:rPr>
          <w:b/>
          <w:bCs/>
          <w:sz w:val="28"/>
          <w:szCs w:val="28"/>
        </w:rPr>
        <w:t xml:space="preserve">            </w:t>
      </w:r>
      <w:r w:rsidR="001169CD">
        <w:rPr>
          <w:b/>
          <w:bCs/>
          <w:sz w:val="28"/>
          <w:szCs w:val="28"/>
        </w:rPr>
        <w:t xml:space="preserve">    </w:t>
      </w:r>
      <w:r w:rsidR="007C520E">
        <w:rPr>
          <w:b/>
          <w:bCs/>
          <w:sz w:val="28"/>
          <w:szCs w:val="28"/>
        </w:rPr>
        <w:t xml:space="preserve">     </w:t>
      </w:r>
      <w:r w:rsidR="005A2FDC">
        <w:rPr>
          <w:b/>
          <w:bCs/>
          <w:sz w:val="28"/>
          <w:szCs w:val="28"/>
        </w:rPr>
        <w:t xml:space="preserve">           </w:t>
      </w:r>
      <w:r>
        <w:rPr>
          <w:b/>
          <w:bCs/>
          <w:sz w:val="28"/>
          <w:szCs w:val="28"/>
        </w:rPr>
        <w:t xml:space="preserve">  </w:t>
      </w:r>
      <w:r w:rsidR="007C520E">
        <w:rPr>
          <w:b/>
          <w:bCs/>
          <w:sz w:val="28"/>
          <w:szCs w:val="28"/>
        </w:rPr>
        <w:t xml:space="preserve">  с.Екатериновка</w:t>
      </w:r>
    </w:p>
    <w:p w:rsidR="005865AE" w:rsidRDefault="005865AE" w:rsidP="009C1F09">
      <w:pPr>
        <w:ind w:right="425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47"/>
      </w:tblGrid>
      <w:tr w:rsidR="005865AE" w:rsidRPr="00665256" w:rsidTr="00853F82">
        <w:trPr>
          <w:trHeight w:val="1994"/>
        </w:trPr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65AE" w:rsidRPr="005865AE" w:rsidRDefault="005865AE" w:rsidP="00532426">
            <w:pPr>
              <w:rPr>
                <w:b/>
                <w:sz w:val="27"/>
                <w:szCs w:val="27"/>
              </w:rPr>
            </w:pPr>
            <w:r w:rsidRPr="005865AE">
              <w:rPr>
                <w:b/>
                <w:sz w:val="28"/>
                <w:szCs w:val="28"/>
              </w:rPr>
              <w:t>Об установлении дополнительных осн</w:t>
            </w:r>
            <w:r>
              <w:rPr>
                <w:b/>
                <w:sz w:val="28"/>
                <w:szCs w:val="28"/>
              </w:rPr>
              <w:t xml:space="preserve">ований признания безнадежными к </w:t>
            </w:r>
            <w:r w:rsidRPr="005865AE">
              <w:rPr>
                <w:b/>
                <w:sz w:val="28"/>
                <w:szCs w:val="28"/>
              </w:rPr>
              <w:t>взысканию недоимки, задолженности по пеням, штрафам и процентам по  местным налогам и порядка их списания</w:t>
            </w:r>
          </w:p>
        </w:tc>
      </w:tr>
    </w:tbl>
    <w:p w:rsidR="005865AE" w:rsidRDefault="005865AE" w:rsidP="005865AE">
      <w:pPr>
        <w:rPr>
          <w:b/>
          <w:spacing w:val="-20"/>
          <w:sz w:val="28"/>
          <w:szCs w:val="28"/>
        </w:rPr>
      </w:pPr>
      <w:r w:rsidRPr="00C047C4">
        <w:rPr>
          <w:b/>
          <w:sz w:val="28"/>
          <w:szCs w:val="28"/>
        </w:rPr>
        <w:t xml:space="preserve">                                                                            </w:t>
      </w:r>
      <w:r>
        <w:rPr>
          <w:b/>
          <w:spacing w:val="-20"/>
          <w:sz w:val="28"/>
          <w:szCs w:val="28"/>
        </w:rPr>
        <w:t xml:space="preserve">        </w:t>
      </w:r>
    </w:p>
    <w:p w:rsidR="009C1F09" w:rsidRDefault="005865AE" w:rsidP="00532426">
      <w:pPr>
        <w:pStyle w:val="ConsNormal"/>
        <w:suppressAutoHyphens/>
        <w:ind w:firstLine="540"/>
        <w:jc w:val="both"/>
        <w:rPr>
          <w:sz w:val="28"/>
          <w:szCs w:val="28"/>
        </w:rPr>
      </w:pPr>
      <w:r>
        <w:t xml:space="preserve">  </w:t>
      </w:r>
      <w:r>
        <w:rPr>
          <w:bCs/>
          <w:sz w:val="28"/>
          <w:szCs w:val="28"/>
        </w:rPr>
        <w:t xml:space="preserve">В соответствии с частью 3 статьи 59 Налогового кодекса Российской Федерации, Федеральным законом от 06.10.2003 года №131-ФЗ «Об общих принципах организации местного самоуправления в Российской Федерации», </w:t>
      </w:r>
      <w:r w:rsidRPr="006245E3">
        <w:rPr>
          <w:sz w:val="28"/>
          <w:szCs w:val="28"/>
        </w:rPr>
        <w:t>руководствуясь Уставом муниципального образования «</w:t>
      </w:r>
      <w:r>
        <w:rPr>
          <w:sz w:val="28"/>
          <w:szCs w:val="28"/>
        </w:rPr>
        <w:t>Екатериновское</w:t>
      </w:r>
      <w:r w:rsidRPr="006245E3">
        <w:rPr>
          <w:sz w:val="28"/>
          <w:szCs w:val="28"/>
        </w:rPr>
        <w:t xml:space="preserve"> сельское поселение» Собрание депутатов </w:t>
      </w:r>
      <w:r>
        <w:rPr>
          <w:sz w:val="28"/>
          <w:szCs w:val="28"/>
        </w:rPr>
        <w:t>Екатериновского</w:t>
      </w:r>
      <w:r w:rsidRPr="006245E3">
        <w:rPr>
          <w:sz w:val="28"/>
          <w:szCs w:val="28"/>
        </w:rPr>
        <w:t xml:space="preserve"> сельского поселени</w:t>
      </w:r>
      <w:r>
        <w:rPr>
          <w:sz w:val="28"/>
          <w:szCs w:val="28"/>
        </w:rPr>
        <w:t>я</w:t>
      </w:r>
    </w:p>
    <w:p w:rsidR="009C1F09" w:rsidRDefault="009C1F09" w:rsidP="00F72C49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РЕШИЛО: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1. Установить, что безнадежными к взысканию признаются недоимка и задолженность по пеням и штрафам по местным налогам, числящиеся за отдельными налогоплательщиками, взыскание которых оказалось невозможным в случаях: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1) наличия недоимки в сумме, не превышающей 100 рублей, срок взыскания которой в судебном порядке истек, а также начисленной на эту сумму задолженности по пеням и штрафам;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2) 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пунктами 3, 4 части 1 статьи 46 Федерального закона от 2 октября 2007 года N 229-ФЗ "Об исполнительном производстве", но не ранее истечения срока, установленного для предъявления исполнительных документов к исполнению;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3) наличия недоимки, задолженности по пеням и штрафам у умерших или объявленных умершими физических лиц, наследники которых не вступили в право наследования в установленный срок;</w:t>
      </w:r>
    </w:p>
    <w:p w:rsidR="00587BA2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4) наличия задолженности по уплате пеней, срок взыскания которой в судебном порядке истек, при отсутствии недоимки, на которую они начислены;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 xml:space="preserve">5) наличия недоимки и задолженности по пеням и штрафам по местным налогам, числящиеся за налогоплательщиками, являющимися физическими </w:t>
      </w:r>
      <w:r w:rsidRPr="005865AE">
        <w:rPr>
          <w:sz w:val="28"/>
          <w:szCs w:val="28"/>
        </w:rPr>
        <w:lastRenderedPageBreak/>
        <w:t>лицами, взыскание налоговыми органами которых оказалось невозможным в связи с истечением трехлетнего срока давности (согласно ст.196 ГК РФ) с момента их возникновения;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задолженности;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7) 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Суммы задолженности организаций и физических лиц по отмененным местным налогам, уплаченные до издания настоящего Решения, возврату не подлежат.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2. Документами, подтверждающими наличие дополнительных оснований, предусмотренных частью 1 настоящей статьи, являются: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1) 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пунктами 1 - 7 части 1 настоящего решения;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2) 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пунктом 2 части 1 настоящего решения;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3) 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 или копия решения суда об объявлении физического лица умершим - при наличии обстоятельств, предусмотренных пунктом 3 части 1 настоящего решения.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3. Решение о признании безнадежными к взысканию и списании недоимки и задолженности по пеням и штрафам физических лиц по местным налогам принимается налоговым органом по месту учета организации, физического лица.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5865AE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Собрания депутатов Екатериновского сельского поселения от 26.05.2017 г.  № 30</w:t>
      </w:r>
      <w:r w:rsidRPr="005865AE">
        <w:rPr>
          <w:sz w:val="28"/>
          <w:szCs w:val="28"/>
        </w:rPr>
        <w:t xml:space="preserve"> «Об установлении дополнительных оснований признания безнадежными к взысканию недоимки </w:t>
      </w:r>
      <w:r w:rsidR="002735E7">
        <w:rPr>
          <w:sz w:val="28"/>
          <w:szCs w:val="28"/>
        </w:rPr>
        <w:t>по местным налогам,</w:t>
      </w:r>
      <w:r w:rsidRPr="005865AE">
        <w:rPr>
          <w:sz w:val="28"/>
          <w:szCs w:val="28"/>
        </w:rPr>
        <w:t xml:space="preserve"> задолженности по пе</w:t>
      </w:r>
      <w:r w:rsidR="002735E7">
        <w:rPr>
          <w:sz w:val="28"/>
          <w:szCs w:val="28"/>
        </w:rPr>
        <w:t>ням и штрафам</w:t>
      </w:r>
      <w:r w:rsidR="005B7790">
        <w:rPr>
          <w:sz w:val="28"/>
          <w:szCs w:val="28"/>
        </w:rPr>
        <w:t xml:space="preserve"> по этим налогам</w:t>
      </w:r>
      <w:r w:rsidR="00A6385E">
        <w:rPr>
          <w:sz w:val="28"/>
          <w:szCs w:val="28"/>
        </w:rPr>
        <w:t xml:space="preserve"> </w:t>
      </w:r>
      <w:r w:rsidRPr="005865AE">
        <w:rPr>
          <w:sz w:val="28"/>
          <w:szCs w:val="28"/>
        </w:rPr>
        <w:t>» - считать утратившим силу.</w:t>
      </w:r>
    </w:p>
    <w:p w:rsid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5.</w:t>
      </w:r>
      <w:r>
        <w:rPr>
          <w:rFonts w:eastAsia="Calibri"/>
          <w:sz w:val="28"/>
          <w:szCs w:val="28"/>
        </w:rPr>
        <w:t xml:space="preserve"> </w:t>
      </w:r>
      <w:r w:rsidRPr="00B823ED">
        <w:rPr>
          <w:rFonts w:eastAsia="Calibri"/>
          <w:sz w:val="28"/>
          <w:szCs w:val="28"/>
        </w:rPr>
        <w:t xml:space="preserve"> </w:t>
      </w:r>
      <w:r w:rsidRPr="00B77F12">
        <w:rPr>
          <w:sz w:val="28"/>
          <w:szCs w:val="28"/>
        </w:rPr>
        <w:t>Настоящее</w:t>
      </w:r>
      <w:r w:rsidRPr="00EF4E4D">
        <w:rPr>
          <w:sz w:val="28"/>
          <w:szCs w:val="28"/>
        </w:rPr>
        <w:t xml:space="preserve"> решение вступает в силу со дня его официального опубликования в информационном бюллетене МО «</w:t>
      </w:r>
      <w:r>
        <w:rPr>
          <w:sz w:val="28"/>
          <w:szCs w:val="28"/>
        </w:rPr>
        <w:t xml:space="preserve"> Екатериновское </w:t>
      </w:r>
      <w:r w:rsidRPr="00EF4E4D">
        <w:rPr>
          <w:sz w:val="28"/>
          <w:szCs w:val="28"/>
        </w:rPr>
        <w:t>сельское поселение»</w:t>
      </w:r>
      <w:r>
        <w:rPr>
          <w:sz w:val="28"/>
          <w:szCs w:val="28"/>
        </w:rPr>
        <w:t xml:space="preserve"> и подлежит размещению на официальном сайте администрации Екатериновского сельского поселения в сети «Интернет».</w:t>
      </w:r>
    </w:p>
    <w:p w:rsidR="008C5AF9" w:rsidRDefault="008C5AF9" w:rsidP="00D8174E">
      <w:pPr>
        <w:jc w:val="both"/>
        <w:rPr>
          <w:sz w:val="28"/>
          <w:szCs w:val="28"/>
        </w:rPr>
      </w:pPr>
    </w:p>
    <w:p w:rsidR="00587BA2" w:rsidRPr="005865AE" w:rsidRDefault="00587BA2" w:rsidP="00D8174E">
      <w:pPr>
        <w:jc w:val="both"/>
        <w:rPr>
          <w:color w:val="000000"/>
          <w:sz w:val="28"/>
          <w:szCs w:val="28"/>
        </w:rPr>
      </w:pPr>
    </w:p>
    <w:p w:rsidR="00172396" w:rsidRDefault="004B5110" w:rsidP="004B511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</w:t>
      </w:r>
      <w:r w:rsidR="00F63956">
        <w:rPr>
          <w:sz w:val="28"/>
          <w:szCs w:val="28"/>
        </w:rPr>
        <w:t xml:space="preserve"> -</w:t>
      </w:r>
    </w:p>
    <w:p w:rsidR="00B25AD9" w:rsidRPr="009D69C3" w:rsidRDefault="00271759" w:rsidP="004B511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C0E73" w:rsidRPr="009D69C3">
        <w:rPr>
          <w:sz w:val="28"/>
          <w:szCs w:val="28"/>
        </w:rPr>
        <w:t xml:space="preserve">лава </w:t>
      </w:r>
      <w:r w:rsidR="007C520E">
        <w:rPr>
          <w:sz w:val="28"/>
          <w:szCs w:val="28"/>
        </w:rPr>
        <w:t>Екатериновского</w:t>
      </w:r>
      <w:r w:rsidR="00CA5489">
        <w:rPr>
          <w:sz w:val="28"/>
          <w:szCs w:val="28"/>
        </w:rPr>
        <w:t xml:space="preserve"> сельского поселения</w:t>
      </w:r>
      <w:r w:rsidR="00027D80" w:rsidRPr="009D69C3">
        <w:rPr>
          <w:sz w:val="28"/>
          <w:szCs w:val="28"/>
        </w:rPr>
        <w:t xml:space="preserve">        </w:t>
      </w:r>
      <w:r w:rsidR="007C520E">
        <w:rPr>
          <w:sz w:val="28"/>
          <w:szCs w:val="28"/>
        </w:rPr>
        <w:t xml:space="preserve">                     </w:t>
      </w:r>
      <w:r w:rsidR="00172396">
        <w:rPr>
          <w:sz w:val="28"/>
          <w:szCs w:val="28"/>
        </w:rPr>
        <w:t>М.В. Могильная</w:t>
      </w:r>
    </w:p>
    <w:sectPr w:rsidR="00B25AD9" w:rsidRPr="009D69C3" w:rsidSect="00532426">
      <w:headerReference w:type="even" r:id="rId8"/>
      <w:headerReference w:type="default" r:id="rId9"/>
      <w:pgSz w:w="11906" w:h="16838"/>
      <w:pgMar w:top="851" w:right="1077" w:bottom="851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2294" w:rsidRDefault="00AB2294">
      <w:r>
        <w:separator/>
      </w:r>
    </w:p>
  </w:endnote>
  <w:endnote w:type="continuationSeparator" w:id="1">
    <w:p w:rsidR="00AB2294" w:rsidRDefault="00AB22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2294" w:rsidRDefault="00AB2294">
      <w:r>
        <w:separator/>
      </w:r>
    </w:p>
  </w:footnote>
  <w:footnote w:type="continuationSeparator" w:id="1">
    <w:p w:rsidR="00AB2294" w:rsidRDefault="00AB22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A5B" w:rsidRDefault="00A965D3" w:rsidP="00BD306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47A5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47A5B" w:rsidRDefault="00647A5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A5B" w:rsidRDefault="00A965D3" w:rsidP="00BD306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47A5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C5AF9">
      <w:rPr>
        <w:rStyle w:val="a4"/>
        <w:noProof/>
      </w:rPr>
      <w:t>2</w:t>
    </w:r>
    <w:r>
      <w:rPr>
        <w:rStyle w:val="a4"/>
      </w:rPr>
      <w:fldChar w:fldCharType="end"/>
    </w:r>
  </w:p>
  <w:p w:rsidR="00647A5B" w:rsidRDefault="00647A5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B645A"/>
    <w:multiLevelType w:val="hybridMultilevel"/>
    <w:tmpl w:val="5D3AD590"/>
    <w:lvl w:ilvl="0" w:tplc="197AB96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F90ED2"/>
    <w:multiLevelType w:val="multilevel"/>
    <w:tmpl w:val="B914C4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8353071"/>
    <w:multiLevelType w:val="hybridMultilevel"/>
    <w:tmpl w:val="5D3AD590"/>
    <w:lvl w:ilvl="0" w:tplc="197AB96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2E494C"/>
    <w:multiLevelType w:val="hybridMultilevel"/>
    <w:tmpl w:val="A4D4C9DC"/>
    <w:lvl w:ilvl="0" w:tplc="26366D7C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C312EE"/>
    <w:multiLevelType w:val="hybridMultilevel"/>
    <w:tmpl w:val="B914C4C0"/>
    <w:lvl w:ilvl="0" w:tplc="1598BD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7A097FC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7E4749CB"/>
    <w:multiLevelType w:val="hybridMultilevel"/>
    <w:tmpl w:val="5D3AD590"/>
    <w:lvl w:ilvl="0" w:tplc="197AB96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2038"/>
    <w:rsid w:val="00003DA8"/>
    <w:rsid w:val="00027D80"/>
    <w:rsid w:val="00027E17"/>
    <w:rsid w:val="000457FB"/>
    <w:rsid w:val="00055666"/>
    <w:rsid w:val="00074889"/>
    <w:rsid w:val="00080F3A"/>
    <w:rsid w:val="00084B49"/>
    <w:rsid w:val="00093551"/>
    <w:rsid w:val="000B15B6"/>
    <w:rsid w:val="000C1A45"/>
    <w:rsid w:val="000D6CDF"/>
    <w:rsid w:val="000F7D1B"/>
    <w:rsid w:val="00105208"/>
    <w:rsid w:val="001169CD"/>
    <w:rsid w:val="00127969"/>
    <w:rsid w:val="001431C6"/>
    <w:rsid w:val="00155E2E"/>
    <w:rsid w:val="00156499"/>
    <w:rsid w:val="0015730B"/>
    <w:rsid w:val="00160CC7"/>
    <w:rsid w:val="00172396"/>
    <w:rsid w:val="00177D48"/>
    <w:rsid w:val="001A2755"/>
    <w:rsid w:val="001B2316"/>
    <w:rsid w:val="001C3772"/>
    <w:rsid w:val="001D5E6B"/>
    <w:rsid w:val="001E7B5C"/>
    <w:rsid w:val="002112D1"/>
    <w:rsid w:val="00252DE9"/>
    <w:rsid w:val="00262C76"/>
    <w:rsid w:val="002637AC"/>
    <w:rsid w:val="00271759"/>
    <w:rsid w:val="002735E7"/>
    <w:rsid w:val="00282D54"/>
    <w:rsid w:val="00296498"/>
    <w:rsid w:val="002B27C5"/>
    <w:rsid w:val="002C2BBA"/>
    <w:rsid w:val="002D2912"/>
    <w:rsid w:val="002D543F"/>
    <w:rsid w:val="002E531F"/>
    <w:rsid w:val="00324AD4"/>
    <w:rsid w:val="00334115"/>
    <w:rsid w:val="00336A2C"/>
    <w:rsid w:val="00371C38"/>
    <w:rsid w:val="003733E1"/>
    <w:rsid w:val="003B26CE"/>
    <w:rsid w:val="003D7ED9"/>
    <w:rsid w:val="003E0907"/>
    <w:rsid w:val="003F3C00"/>
    <w:rsid w:val="00413AE9"/>
    <w:rsid w:val="004A4E5C"/>
    <w:rsid w:val="004B5110"/>
    <w:rsid w:val="004B7601"/>
    <w:rsid w:val="004F4627"/>
    <w:rsid w:val="00511FD2"/>
    <w:rsid w:val="00532426"/>
    <w:rsid w:val="00543CB6"/>
    <w:rsid w:val="005652F0"/>
    <w:rsid w:val="00567A1D"/>
    <w:rsid w:val="005865AE"/>
    <w:rsid w:val="00587BA2"/>
    <w:rsid w:val="005A1BE1"/>
    <w:rsid w:val="005A1F58"/>
    <w:rsid w:val="005A2FDC"/>
    <w:rsid w:val="005A4922"/>
    <w:rsid w:val="005B7790"/>
    <w:rsid w:val="005D7075"/>
    <w:rsid w:val="005E2AE4"/>
    <w:rsid w:val="00601F95"/>
    <w:rsid w:val="00603542"/>
    <w:rsid w:val="00621699"/>
    <w:rsid w:val="006439F5"/>
    <w:rsid w:val="00646139"/>
    <w:rsid w:val="00647A5B"/>
    <w:rsid w:val="00660094"/>
    <w:rsid w:val="006A5D64"/>
    <w:rsid w:val="006B15A7"/>
    <w:rsid w:val="006D3258"/>
    <w:rsid w:val="006F01B1"/>
    <w:rsid w:val="00700AEC"/>
    <w:rsid w:val="0070428B"/>
    <w:rsid w:val="007346AA"/>
    <w:rsid w:val="007756AD"/>
    <w:rsid w:val="00784FF0"/>
    <w:rsid w:val="007C3A99"/>
    <w:rsid w:val="007C4F4F"/>
    <w:rsid w:val="007C520E"/>
    <w:rsid w:val="00801D1E"/>
    <w:rsid w:val="00810C22"/>
    <w:rsid w:val="008178ED"/>
    <w:rsid w:val="00820CC6"/>
    <w:rsid w:val="00820DE4"/>
    <w:rsid w:val="0086366D"/>
    <w:rsid w:val="00875E23"/>
    <w:rsid w:val="00885441"/>
    <w:rsid w:val="008A3287"/>
    <w:rsid w:val="008C5AF9"/>
    <w:rsid w:val="008D534B"/>
    <w:rsid w:val="008E2AF6"/>
    <w:rsid w:val="008F6B5E"/>
    <w:rsid w:val="00911DFC"/>
    <w:rsid w:val="009277E8"/>
    <w:rsid w:val="009326AF"/>
    <w:rsid w:val="009351D5"/>
    <w:rsid w:val="009363D4"/>
    <w:rsid w:val="00956443"/>
    <w:rsid w:val="00972DEE"/>
    <w:rsid w:val="009A3037"/>
    <w:rsid w:val="009A41E5"/>
    <w:rsid w:val="009B0BB6"/>
    <w:rsid w:val="009C0E73"/>
    <w:rsid w:val="009C1F09"/>
    <w:rsid w:val="009D69C3"/>
    <w:rsid w:val="009E6C6F"/>
    <w:rsid w:val="00A4198A"/>
    <w:rsid w:val="00A52757"/>
    <w:rsid w:val="00A606C5"/>
    <w:rsid w:val="00A6385E"/>
    <w:rsid w:val="00A74FBE"/>
    <w:rsid w:val="00A80527"/>
    <w:rsid w:val="00A965D3"/>
    <w:rsid w:val="00AA7249"/>
    <w:rsid w:val="00AB2294"/>
    <w:rsid w:val="00AB755E"/>
    <w:rsid w:val="00AD5472"/>
    <w:rsid w:val="00AE2815"/>
    <w:rsid w:val="00AE2FC6"/>
    <w:rsid w:val="00AF0D11"/>
    <w:rsid w:val="00B25AD9"/>
    <w:rsid w:val="00B573CB"/>
    <w:rsid w:val="00B64172"/>
    <w:rsid w:val="00B6527E"/>
    <w:rsid w:val="00B816F9"/>
    <w:rsid w:val="00B823ED"/>
    <w:rsid w:val="00B91710"/>
    <w:rsid w:val="00BA0032"/>
    <w:rsid w:val="00BA74B8"/>
    <w:rsid w:val="00BD3062"/>
    <w:rsid w:val="00C02947"/>
    <w:rsid w:val="00C033E8"/>
    <w:rsid w:val="00C11AB1"/>
    <w:rsid w:val="00C3342D"/>
    <w:rsid w:val="00C3528E"/>
    <w:rsid w:val="00C4585B"/>
    <w:rsid w:val="00C60573"/>
    <w:rsid w:val="00C905A8"/>
    <w:rsid w:val="00CA5489"/>
    <w:rsid w:val="00CA57CD"/>
    <w:rsid w:val="00CC4FC5"/>
    <w:rsid w:val="00CE1771"/>
    <w:rsid w:val="00CE72EE"/>
    <w:rsid w:val="00D03036"/>
    <w:rsid w:val="00D24706"/>
    <w:rsid w:val="00D278D6"/>
    <w:rsid w:val="00D36E3F"/>
    <w:rsid w:val="00D45D35"/>
    <w:rsid w:val="00D80F9D"/>
    <w:rsid w:val="00D8174E"/>
    <w:rsid w:val="00DB2996"/>
    <w:rsid w:val="00E83F4E"/>
    <w:rsid w:val="00EB2593"/>
    <w:rsid w:val="00EB4508"/>
    <w:rsid w:val="00EC7420"/>
    <w:rsid w:val="00EE2BFE"/>
    <w:rsid w:val="00EF2038"/>
    <w:rsid w:val="00EF2874"/>
    <w:rsid w:val="00F52F09"/>
    <w:rsid w:val="00F63956"/>
    <w:rsid w:val="00F71FEB"/>
    <w:rsid w:val="00F72C49"/>
    <w:rsid w:val="00FA52D8"/>
    <w:rsid w:val="00FC4F24"/>
    <w:rsid w:val="00FF4086"/>
    <w:rsid w:val="00FF4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65D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00AE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00AEC"/>
  </w:style>
  <w:style w:type="paragraph" w:styleId="a5">
    <w:name w:val="Balloon Text"/>
    <w:basedOn w:val="a"/>
    <w:semiHidden/>
    <w:rsid w:val="00CE1771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1C3772"/>
    <w:pPr>
      <w:jc w:val="center"/>
    </w:pPr>
    <w:rPr>
      <w:sz w:val="28"/>
      <w:szCs w:val="28"/>
    </w:rPr>
  </w:style>
  <w:style w:type="paragraph" w:customStyle="1" w:styleId="ConsPlusNormal">
    <w:name w:val="ConsPlusNormal"/>
    <w:rsid w:val="00D45D35"/>
    <w:pPr>
      <w:widowControl w:val="0"/>
      <w:autoSpaceDE w:val="0"/>
      <w:autoSpaceDN w:val="0"/>
    </w:pPr>
    <w:rPr>
      <w:sz w:val="28"/>
    </w:rPr>
  </w:style>
  <w:style w:type="character" w:customStyle="1" w:styleId="a7">
    <w:name w:val="Название Знак"/>
    <w:link w:val="a6"/>
    <w:rsid w:val="00252DE9"/>
    <w:rPr>
      <w:sz w:val="28"/>
      <w:szCs w:val="28"/>
    </w:rPr>
  </w:style>
  <w:style w:type="character" w:styleId="a8">
    <w:name w:val="Hyperlink"/>
    <w:uiPriority w:val="99"/>
    <w:unhideWhenUsed/>
    <w:rsid w:val="009C1F09"/>
    <w:rPr>
      <w:color w:val="0000FF"/>
      <w:u w:val="single"/>
    </w:rPr>
  </w:style>
  <w:style w:type="paragraph" w:customStyle="1" w:styleId="ConsNormal">
    <w:name w:val="ConsNormal"/>
    <w:rsid w:val="005865AE"/>
    <w:pPr>
      <w:autoSpaceDE w:val="0"/>
      <w:autoSpaceDN w:val="0"/>
      <w:adjustRightInd w:val="0"/>
      <w:ind w:firstLine="7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9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A4622-D0F9-4CCC-A28E-B107C83C2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проект</vt:lpstr>
    </vt:vector>
  </TitlesOfParts>
  <Company>Прокуратура</Company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проект</dc:title>
  <dc:subject/>
  <dc:creator>Тришина ЕВ</dc:creator>
  <cp:keywords/>
  <cp:lastModifiedBy>User</cp:lastModifiedBy>
  <cp:revision>5</cp:revision>
  <cp:lastPrinted>2019-11-21T05:46:00Z</cp:lastPrinted>
  <dcterms:created xsi:type="dcterms:W3CDTF">2024-12-02T08:53:00Z</dcterms:created>
  <dcterms:modified xsi:type="dcterms:W3CDTF">2024-12-10T07:45:00Z</dcterms:modified>
</cp:coreProperties>
</file>