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882" w:rsidRPr="00210882" w:rsidRDefault="00210882" w:rsidP="00210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82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10882" w:rsidRPr="00210882" w:rsidRDefault="00210882" w:rsidP="00210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82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210882" w:rsidRPr="00210882" w:rsidRDefault="00210882" w:rsidP="00210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82">
        <w:rPr>
          <w:rFonts w:ascii="Times New Roman" w:hAnsi="Times New Roman" w:cs="Times New Roman"/>
          <w:sz w:val="28"/>
          <w:szCs w:val="28"/>
        </w:rPr>
        <w:t>МАТВЕЕВО-КУРГАНСКИЙ РАЙОН</w:t>
      </w:r>
    </w:p>
    <w:p w:rsidR="00210882" w:rsidRPr="00210882" w:rsidRDefault="00210882" w:rsidP="00210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82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210882" w:rsidRPr="00210882" w:rsidRDefault="00210882" w:rsidP="00210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10882">
        <w:rPr>
          <w:rFonts w:ascii="Times New Roman" w:hAnsi="Times New Roman" w:cs="Times New Roman"/>
          <w:sz w:val="28"/>
          <w:szCs w:val="28"/>
        </w:rPr>
        <w:t>«</w:t>
      </w:r>
      <w:r w:rsidR="00CE792A">
        <w:rPr>
          <w:rFonts w:ascii="Times New Roman" w:hAnsi="Times New Roman" w:cs="Times New Roman"/>
          <w:sz w:val="28"/>
          <w:szCs w:val="28"/>
        </w:rPr>
        <w:t>ЕКАТЕРИНОВ</w:t>
      </w:r>
      <w:r w:rsidRPr="00210882">
        <w:rPr>
          <w:rFonts w:ascii="Times New Roman" w:hAnsi="Times New Roman" w:cs="Times New Roman"/>
          <w:sz w:val="28"/>
          <w:szCs w:val="28"/>
        </w:rPr>
        <w:t>СКОЕ СЕЛЬСКОЕ ПОСЕЛЕНИЕ»</w:t>
      </w:r>
    </w:p>
    <w:p w:rsidR="00CE792A" w:rsidRDefault="00210882" w:rsidP="00210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8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E792A">
        <w:rPr>
          <w:rFonts w:ascii="Times New Roman" w:hAnsi="Times New Roman" w:cs="Times New Roman"/>
          <w:sz w:val="28"/>
          <w:szCs w:val="28"/>
        </w:rPr>
        <w:t>ЕКАТЕРИНОВ</w:t>
      </w:r>
      <w:r w:rsidRPr="00210882">
        <w:rPr>
          <w:rFonts w:ascii="Times New Roman" w:hAnsi="Times New Roman" w:cs="Times New Roman"/>
          <w:sz w:val="28"/>
          <w:szCs w:val="28"/>
        </w:rPr>
        <w:t>СКОГО</w:t>
      </w:r>
    </w:p>
    <w:p w:rsidR="00210882" w:rsidRPr="00210882" w:rsidRDefault="00210882" w:rsidP="00210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8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210882" w:rsidRDefault="00210882" w:rsidP="00742D2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42D24" w:rsidRPr="00210882" w:rsidRDefault="00742D24" w:rsidP="00742D24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0882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:rsidR="00742D24" w:rsidRPr="00210882" w:rsidRDefault="00742D24" w:rsidP="00742D2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:rsidR="00742D24" w:rsidRPr="00210882" w:rsidRDefault="001C537D" w:rsidP="00742D24">
      <w:pPr>
        <w:tabs>
          <w:tab w:val="left" w:pos="864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>17 декабря</w:t>
      </w:r>
      <w:r w:rsidR="00742D24" w:rsidRPr="00210882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 xml:space="preserve"> 2024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 xml:space="preserve"> г.</w:t>
      </w:r>
      <w:r w:rsidR="00210882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 xml:space="preserve">                                </w:t>
      </w:r>
      <w:r w:rsidR="00742D24" w:rsidRPr="00210882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 xml:space="preserve">№ </w:t>
      </w:r>
      <w:r w:rsidR="00CE792A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>142</w:t>
      </w:r>
      <w:r w:rsidR="00E12BB9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 xml:space="preserve">                                с. </w:t>
      </w:r>
      <w:r w:rsidR="00CE792A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>Екатеринов</w:t>
      </w:r>
      <w:r w:rsidR="00E12BB9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>ка</w:t>
      </w:r>
    </w:p>
    <w:p w:rsidR="00742D24" w:rsidRPr="008F2574" w:rsidRDefault="006B2282" w:rsidP="00742D24">
      <w:pPr>
        <w:suppressAutoHyphens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  <w:t>,</w:t>
      </w:r>
    </w:p>
    <w:p w:rsidR="00210882" w:rsidRDefault="00742D24" w:rsidP="00210882">
      <w:pPr>
        <w:spacing w:after="0" w:line="276" w:lineRule="auto"/>
        <w:rPr>
          <w:rFonts w:ascii="Times New Roman" w:eastAsia="Calibri" w:hAnsi="Times New Roman" w:cs="Times New Roman"/>
          <w:bCs/>
          <w:sz w:val="26"/>
          <w:szCs w:val="26"/>
        </w:rPr>
      </w:pPr>
      <w:r w:rsidRPr="008F2574">
        <w:rPr>
          <w:rFonts w:ascii="Times New Roman" w:eastAsia="Calibri" w:hAnsi="Times New Roman" w:cs="Times New Roman"/>
          <w:bCs/>
          <w:sz w:val="26"/>
          <w:szCs w:val="26"/>
        </w:rPr>
        <w:t>О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внесении изменений в постановление</w:t>
      </w:r>
    </w:p>
    <w:p w:rsidR="00210882" w:rsidRDefault="00742D24" w:rsidP="00210882">
      <w:pPr>
        <w:spacing w:after="0" w:line="276" w:lineRule="auto"/>
        <w:rPr>
          <w:rFonts w:ascii="Times New Roman" w:eastAsia="Calibri" w:hAnsi="Times New Roman" w:cs="Times New Roman"/>
          <w:bCs/>
          <w:sz w:val="26"/>
          <w:szCs w:val="26"/>
        </w:rPr>
      </w:pPr>
      <w:r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Администраци</w:t>
      </w:r>
      <w:r>
        <w:rPr>
          <w:rFonts w:ascii="Times New Roman" w:eastAsia="Calibri" w:hAnsi="Times New Roman" w:cs="Times New Roman"/>
          <w:bCs/>
          <w:sz w:val="26"/>
          <w:szCs w:val="26"/>
        </w:rPr>
        <w:t>и</w:t>
      </w:r>
      <w:r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proofErr w:type="spellStart"/>
      <w:r w:rsidR="00CE792A">
        <w:rPr>
          <w:rFonts w:ascii="Times New Roman" w:eastAsia="Calibri" w:hAnsi="Times New Roman" w:cs="Times New Roman"/>
          <w:bCs/>
          <w:sz w:val="26"/>
          <w:szCs w:val="26"/>
        </w:rPr>
        <w:t>Екатеринов</w:t>
      </w:r>
      <w:r>
        <w:rPr>
          <w:rFonts w:ascii="Times New Roman" w:eastAsia="Calibri" w:hAnsi="Times New Roman" w:cs="Times New Roman"/>
          <w:bCs/>
          <w:sz w:val="26"/>
          <w:szCs w:val="26"/>
        </w:rPr>
        <w:t>ск</w:t>
      </w:r>
      <w:r w:rsidRPr="008F2574">
        <w:rPr>
          <w:rFonts w:ascii="Times New Roman" w:eastAsia="Calibri" w:hAnsi="Times New Roman" w:cs="Times New Roman"/>
          <w:bCs/>
          <w:sz w:val="26"/>
          <w:szCs w:val="26"/>
        </w:rPr>
        <w:t>ого</w:t>
      </w:r>
      <w:proofErr w:type="spellEnd"/>
      <w:r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</w:t>
      </w:r>
    </w:p>
    <w:p w:rsidR="00210882" w:rsidRDefault="00CE792A" w:rsidP="00210882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от 25.09.2013 № 95</w:t>
      </w:r>
      <w:r w:rsidR="00742D24"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742D24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42D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методике и порядке планирования </w:t>
      </w:r>
    </w:p>
    <w:p w:rsidR="00210882" w:rsidRDefault="00742D24" w:rsidP="00210882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бюджетных ассигнований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42D24" w:rsidRPr="008F2574" w:rsidRDefault="00742D24" w:rsidP="00210882">
      <w:pPr>
        <w:spacing w:after="0" w:line="276" w:lineRule="auto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Матвеево-Курганского района</w:t>
      </w:r>
    </w:p>
    <w:p w:rsidR="00742D24" w:rsidRPr="008F2574" w:rsidRDefault="00742D24" w:rsidP="00210882">
      <w:pPr>
        <w:spacing w:after="0" w:line="276" w:lineRule="auto"/>
        <w:ind w:firstLine="709"/>
        <w:rPr>
          <w:rFonts w:ascii="Times New Roman" w:eastAsia="Calibri" w:hAnsi="Times New Roman" w:cs="Times New Roman"/>
          <w:sz w:val="21"/>
          <w:szCs w:val="21"/>
        </w:rPr>
      </w:pPr>
    </w:p>
    <w:p w:rsidR="00742D24" w:rsidRPr="008F2574" w:rsidRDefault="00742D24" w:rsidP="00742D24">
      <w:pPr>
        <w:keepNext/>
        <w:spacing w:after="0" w:line="276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8F2574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В соответствии с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 статьей 174.2 Бюджетного кодекса Российской Федерации</w:t>
      </w:r>
      <w:r w:rsidRPr="008453F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,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Уставом муниципального образования «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ое</w:t>
      </w:r>
      <w:proofErr w:type="spellEnd"/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принятым решением Собрания депутатов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proofErr w:type="spellEnd"/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4B789D" w:rsidRPr="004B789D">
        <w:rPr>
          <w:rFonts w:ascii="Times New Roman" w:eastAsia="Times New Roman" w:hAnsi="Times New Roman" w:cs="Times New Roman"/>
          <w:sz w:val="26"/>
          <w:szCs w:val="26"/>
          <w:lang w:eastAsia="ru-RU"/>
        </w:rPr>
        <w:t>27.11.2019 № 10</w:t>
      </w:r>
      <w:r w:rsidRPr="004B78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 </w:t>
      </w: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</w:t>
      </w: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proofErr w:type="spellEnd"/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742D24" w:rsidRPr="008F2574" w:rsidRDefault="00742D24" w:rsidP="00742D24">
      <w:pPr>
        <w:keepNext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742D24" w:rsidRDefault="00742D24" w:rsidP="00742D24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>
        <w:rPr>
          <w:rFonts w:ascii="Times New Roman" w:eastAsia="Calibri" w:hAnsi="Times New Roman" w:cs="Times New Roman"/>
          <w:bCs/>
          <w:sz w:val="26"/>
          <w:szCs w:val="26"/>
        </w:rPr>
        <w:t>Внесении в постановление</w:t>
      </w:r>
      <w:r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Администраци</w:t>
      </w:r>
      <w:r>
        <w:rPr>
          <w:rFonts w:ascii="Times New Roman" w:eastAsia="Calibri" w:hAnsi="Times New Roman" w:cs="Times New Roman"/>
          <w:bCs/>
          <w:sz w:val="26"/>
          <w:szCs w:val="26"/>
        </w:rPr>
        <w:t>и</w:t>
      </w:r>
      <w:r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proofErr w:type="spellStart"/>
      <w:r w:rsidR="00CE792A">
        <w:rPr>
          <w:rFonts w:ascii="Times New Roman" w:eastAsia="Calibri" w:hAnsi="Times New Roman" w:cs="Times New Roman"/>
          <w:bCs/>
          <w:sz w:val="26"/>
          <w:szCs w:val="26"/>
        </w:rPr>
        <w:t>Екатеринов</w:t>
      </w:r>
      <w:r>
        <w:rPr>
          <w:rFonts w:ascii="Times New Roman" w:eastAsia="Calibri" w:hAnsi="Times New Roman" w:cs="Times New Roman"/>
          <w:bCs/>
          <w:sz w:val="26"/>
          <w:szCs w:val="26"/>
        </w:rPr>
        <w:t>ск</w:t>
      </w:r>
      <w:r w:rsidRPr="008F2574">
        <w:rPr>
          <w:rFonts w:ascii="Times New Roman" w:eastAsia="Calibri" w:hAnsi="Times New Roman" w:cs="Times New Roman"/>
          <w:bCs/>
          <w:sz w:val="26"/>
          <w:szCs w:val="26"/>
        </w:rPr>
        <w:t>ого</w:t>
      </w:r>
      <w:proofErr w:type="spellEnd"/>
      <w:r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</w:t>
      </w:r>
      <w:r w:rsidR="00CE792A">
        <w:rPr>
          <w:rFonts w:ascii="Times New Roman" w:eastAsia="Calibri" w:hAnsi="Times New Roman" w:cs="Times New Roman"/>
          <w:bCs/>
          <w:sz w:val="26"/>
          <w:szCs w:val="26"/>
        </w:rPr>
        <w:t xml:space="preserve"> от 25.09.2013 № 95</w:t>
      </w:r>
      <w:r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методике и порядке планирования бюджетных ассигнований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742D2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Cs/>
          <w:sz w:val="26"/>
          <w:szCs w:val="26"/>
        </w:rPr>
        <w:t>следующие изменения:</w:t>
      </w:r>
    </w:p>
    <w:p w:rsidR="00742D24" w:rsidRDefault="00203F9E" w:rsidP="00742D24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1.1.</w:t>
      </w:r>
      <w:r w:rsidR="00742D24">
        <w:rPr>
          <w:rFonts w:ascii="Times New Roman" w:eastAsia="Calibri" w:hAnsi="Times New Roman" w:cs="Times New Roman"/>
          <w:bCs/>
          <w:sz w:val="26"/>
          <w:szCs w:val="26"/>
        </w:rPr>
        <w:t xml:space="preserve"> в пункте 1 слова «</w:t>
      </w:r>
      <w:r w:rsidR="00742D24" w:rsidRPr="00742D24">
        <w:rPr>
          <w:rFonts w:ascii="Times New Roman" w:eastAsia="Calibri" w:hAnsi="Times New Roman" w:cs="Times New Roman"/>
          <w:bCs/>
          <w:sz w:val="26"/>
          <w:szCs w:val="26"/>
        </w:rPr>
        <w:t>расчета планового объема</w:t>
      </w:r>
      <w:r w:rsidR="00742D24">
        <w:rPr>
          <w:rFonts w:ascii="Times New Roman" w:eastAsia="Calibri" w:hAnsi="Times New Roman" w:cs="Times New Roman"/>
          <w:bCs/>
          <w:sz w:val="26"/>
          <w:szCs w:val="26"/>
        </w:rPr>
        <w:t>» заменить словом «планирования»;</w:t>
      </w:r>
    </w:p>
    <w:p w:rsidR="00742D24" w:rsidRDefault="00203F9E" w:rsidP="002E525F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1.2.</w:t>
      </w:r>
      <w:r w:rsidR="00742D24">
        <w:rPr>
          <w:rFonts w:ascii="Times New Roman" w:eastAsia="Calibri" w:hAnsi="Times New Roman" w:cs="Times New Roman"/>
          <w:bCs/>
          <w:sz w:val="26"/>
          <w:szCs w:val="26"/>
        </w:rPr>
        <w:t xml:space="preserve"> абзац третий </w:t>
      </w:r>
      <w:r w:rsidR="002E525F">
        <w:rPr>
          <w:rFonts w:ascii="Times New Roman" w:eastAsia="Calibri" w:hAnsi="Times New Roman" w:cs="Times New Roman"/>
          <w:bCs/>
          <w:sz w:val="26"/>
          <w:szCs w:val="26"/>
        </w:rPr>
        <w:t xml:space="preserve">пункта 2 </w:t>
      </w:r>
      <w:r w:rsidR="00742D24">
        <w:rPr>
          <w:rFonts w:ascii="Times New Roman" w:eastAsia="Calibri" w:hAnsi="Times New Roman" w:cs="Times New Roman"/>
          <w:bCs/>
          <w:sz w:val="26"/>
          <w:szCs w:val="26"/>
        </w:rPr>
        <w:t>дополнить словами «</w:t>
      </w:r>
      <w:r w:rsidR="002E525F">
        <w:rPr>
          <w:rFonts w:ascii="Times New Roman" w:eastAsia="Calibri" w:hAnsi="Times New Roman" w:cs="Times New Roman"/>
          <w:bCs/>
          <w:sz w:val="26"/>
          <w:szCs w:val="26"/>
        </w:rPr>
        <w:t xml:space="preserve">, </w:t>
      </w:r>
      <w:r w:rsidR="002E525F" w:rsidRPr="002E525F">
        <w:rPr>
          <w:rFonts w:ascii="Times New Roman" w:eastAsia="Calibri" w:hAnsi="Times New Roman" w:cs="Times New Roman"/>
          <w:bCs/>
          <w:sz w:val="26"/>
          <w:szCs w:val="26"/>
        </w:rPr>
        <w:t>в электронной форме с использованием системы электронного документооборота и делопроизводства «Дело»</w:t>
      </w:r>
      <w:r w:rsidR="002E525F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742D24">
        <w:rPr>
          <w:rFonts w:ascii="Times New Roman" w:eastAsia="Calibri" w:hAnsi="Times New Roman" w:cs="Times New Roman"/>
          <w:bCs/>
          <w:sz w:val="26"/>
          <w:szCs w:val="26"/>
        </w:rPr>
        <w:t>с приложением расчето</w:t>
      </w:r>
      <w:r w:rsidR="002E525F">
        <w:rPr>
          <w:rFonts w:ascii="Times New Roman" w:eastAsia="Calibri" w:hAnsi="Times New Roman" w:cs="Times New Roman"/>
          <w:bCs/>
          <w:sz w:val="26"/>
          <w:szCs w:val="26"/>
        </w:rPr>
        <w:t>в</w:t>
      </w:r>
      <w:r w:rsidR="00742D24">
        <w:rPr>
          <w:rFonts w:ascii="Times New Roman" w:eastAsia="Calibri" w:hAnsi="Times New Roman" w:cs="Times New Roman"/>
          <w:bCs/>
          <w:sz w:val="26"/>
          <w:szCs w:val="26"/>
        </w:rPr>
        <w:t>, подтверждающих заявляемые объемы планируемых расходов, в произвольной форме, а также правовых актов (при наличии) и пояснительной информации по представленным заявкам»;</w:t>
      </w:r>
    </w:p>
    <w:p w:rsidR="006D6E0B" w:rsidRDefault="006D6E0B" w:rsidP="006D6E0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1.3.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1.5. изложить в следующей редакции:</w:t>
      </w:r>
    </w:p>
    <w:p w:rsidR="006D6E0B" w:rsidRDefault="006D6E0B" w:rsidP="006D6E0B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6D6E0B">
        <w:rPr>
          <w:rFonts w:ascii="Times New Roman" w:eastAsia="Calibri" w:hAnsi="Times New Roman" w:cs="Times New Roman"/>
          <w:bCs/>
          <w:sz w:val="26"/>
          <w:szCs w:val="26"/>
        </w:rPr>
        <w:t xml:space="preserve">1.5. Главными распорядителями средств бюджета </w:t>
      </w:r>
      <w:proofErr w:type="spellStart"/>
      <w:r w:rsidR="00CE792A">
        <w:rPr>
          <w:rFonts w:ascii="Times New Roman" w:eastAsia="Calibri" w:hAnsi="Times New Roman" w:cs="Times New Roman"/>
          <w:bCs/>
          <w:sz w:val="26"/>
          <w:szCs w:val="26"/>
        </w:rPr>
        <w:t>Екатеринов</w:t>
      </w:r>
      <w:r w:rsidRPr="006D6E0B">
        <w:rPr>
          <w:rFonts w:ascii="Times New Roman" w:eastAsia="Calibri" w:hAnsi="Times New Roman" w:cs="Times New Roman"/>
          <w:bCs/>
          <w:sz w:val="26"/>
          <w:szCs w:val="26"/>
        </w:rPr>
        <w:t>ского</w:t>
      </w:r>
      <w:proofErr w:type="spellEnd"/>
      <w:r w:rsidRPr="006D6E0B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 Матвеево-Курганского района при подготовке заявок на плановые объемы бюджетных ассигнований и расчетов, используемых при формировании проекта бюджета </w:t>
      </w:r>
      <w:proofErr w:type="spellStart"/>
      <w:r w:rsidR="00CE792A">
        <w:rPr>
          <w:rFonts w:ascii="Times New Roman" w:eastAsia="Calibri" w:hAnsi="Times New Roman" w:cs="Times New Roman"/>
          <w:bCs/>
          <w:sz w:val="26"/>
          <w:szCs w:val="26"/>
        </w:rPr>
        <w:t>Екатеринов</w:t>
      </w:r>
      <w:r w:rsidRPr="006D6E0B">
        <w:rPr>
          <w:rFonts w:ascii="Times New Roman" w:eastAsia="Calibri" w:hAnsi="Times New Roman" w:cs="Times New Roman"/>
          <w:bCs/>
          <w:sz w:val="26"/>
          <w:szCs w:val="26"/>
        </w:rPr>
        <w:t>ского</w:t>
      </w:r>
      <w:proofErr w:type="spellEnd"/>
      <w:r w:rsidRPr="006D6E0B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 Матвеево-Курганского района на очередной финансовый год и плановый период, в первоочередном порядке обеспечиваются следующие приоритетные направления расходования средств бюджета:</w:t>
      </w:r>
    </w:p>
    <w:p w:rsidR="006D6E0B" w:rsidRPr="006D6E0B" w:rsidRDefault="006D6E0B" w:rsidP="006D6E0B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lastRenderedPageBreak/>
        <w:t>безусловное исполнение публичных нормативных обязательств и других мер социальной поддержки граждан;</w:t>
      </w:r>
    </w:p>
    <w:p w:rsidR="006D6E0B" w:rsidRPr="006D6E0B" w:rsidRDefault="006D6E0B" w:rsidP="006D6E0B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D6E0B">
        <w:rPr>
          <w:rFonts w:ascii="Times New Roman" w:eastAsia="Calibri" w:hAnsi="Times New Roman" w:cs="Times New Roman"/>
          <w:bCs/>
          <w:sz w:val="26"/>
          <w:szCs w:val="26"/>
        </w:rPr>
        <w:t>оплата труда с учетом начислений по страховым взносам в государственные внебюджетные фонды;</w:t>
      </w:r>
    </w:p>
    <w:p w:rsidR="006D6E0B" w:rsidRPr="006D6E0B" w:rsidRDefault="006D6E0B" w:rsidP="006D6E0B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D6E0B">
        <w:rPr>
          <w:rFonts w:ascii="Times New Roman" w:eastAsia="Calibri" w:hAnsi="Times New Roman" w:cs="Times New Roman"/>
          <w:bCs/>
          <w:sz w:val="26"/>
          <w:szCs w:val="26"/>
        </w:rPr>
        <w:t>оплата коммунальных услуг с учетом энергосберегающих мер;</w:t>
      </w:r>
    </w:p>
    <w:p w:rsidR="006D6E0B" w:rsidRPr="006D6E0B" w:rsidRDefault="006D6E0B" w:rsidP="006D6E0B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D6E0B">
        <w:rPr>
          <w:rFonts w:ascii="Times New Roman" w:eastAsia="Calibri" w:hAnsi="Times New Roman" w:cs="Times New Roman"/>
          <w:bCs/>
          <w:sz w:val="26"/>
          <w:szCs w:val="26"/>
        </w:rPr>
        <w:t xml:space="preserve">обслуживание и исполнение долговых обязательств </w:t>
      </w:r>
      <w:proofErr w:type="spellStart"/>
      <w:r w:rsidR="00CE792A">
        <w:rPr>
          <w:rFonts w:ascii="Times New Roman" w:eastAsia="Calibri" w:hAnsi="Times New Roman" w:cs="Times New Roman"/>
          <w:bCs/>
          <w:sz w:val="26"/>
          <w:szCs w:val="26"/>
        </w:rPr>
        <w:t>Екатеринов</w:t>
      </w:r>
      <w:r w:rsidRPr="006D6E0B">
        <w:rPr>
          <w:rFonts w:ascii="Times New Roman" w:eastAsia="Calibri" w:hAnsi="Times New Roman" w:cs="Times New Roman"/>
          <w:bCs/>
          <w:sz w:val="26"/>
          <w:szCs w:val="26"/>
        </w:rPr>
        <w:t>ского</w:t>
      </w:r>
      <w:proofErr w:type="spellEnd"/>
      <w:r w:rsidRPr="006D6E0B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поселения;</w:t>
      </w:r>
    </w:p>
    <w:p w:rsidR="006D6E0B" w:rsidRDefault="006D6E0B" w:rsidP="006D6E0B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D6E0B">
        <w:rPr>
          <w:rFonts w:ascii="Times New Roman" w:eastAsia="Calibri" w:hAnsi="Times New Roman" w:cs="Times New Roman"/>
          <w:bCs/>
          <w:sz w:val="26"/>
          <w:szCs w:val="26"/>
        </w:rPr>
        <w:t>затраты на уплату налогов, пошлин и иных обязательных платежей (</w:t>
      </w:r>
      <w:r w:rsidR="00055F1A">
        <w:rPr>
          <w:rFonts w:ascii="Times New Roman" w:eastAsia="Calibri" w:hAnsi="Times New Roman" w:cs="Times New Roman"/>
          <w:bCs/>
          <w:sz w:val="26"/>
          <w:szCs w:val="26"/>
        </w:rPr>
        <w:t xml:space="preserve">налог на имущество, </w:t>
      </w:r>
      <w:r w:rsidRPr="006D6E0B">
        <w:rPr>
          <w:rFonts w:ascii="Times New Roman" w:eastAsia="Calibri" w:hAnsi="Times New Roman" w:cs="Times New Roman"/>
          <w:bCs/>
          <w:sz w:val="26"/>
          <w:szCs w:val="26"/>
        </w:rPr>
        <w:t>земельный налог, транспортный налог, плата за негативное воздействие на окружающую среду, государственная пошлина и др.).</w:t>
      </w:r>
      <w:r w:rsidR="00055F1A">
        <w:rPr>
          <w:rFonts w:ascii="Times New Roman" w:eastAsia="Calibri" w:hAnsi="Times New Roman" w:cs="Times New Roman"/>
          <w:bCs/>
          <w:sz w:val="26"/>
          <w:szCs w:val="26"/>
        </w:rPr>
        <w:t>».</w:t>
      </w:r>
    </w:p>
    <w:p w:rsidR="00742D24" w:rsidRDefault="00203F9E" w:rsidP="00742D24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7438E">
        <w:rPr>
          <w:rFonts w:ascii="Times New Roman" w:eastAsia="Calibri" w:hAnsi="Times New Roman" w:cs="Times New Roman"/>
          <w:bCs/>
          <w:sz w:val="26"/>
          <w:szCs w:val="26"/>
        </w:rPr>
        <w:t>1.</w:t>
      </w:r>
      <w:r w:rsidR="006D6E0B" w:rsidRPr="00E7438E">
        <w:rPr>
          <w:rFonts w:ascii="Times New Roman" w:eastAsia="Calibri" w:hAnsi="Times New Roman" w:cs="Times New Roman"/>
          <w:bCs/>
          <w:sz w:val="26"/>
          <w:szCs w:val="26"/>
        </w:rPr>
        <w:t>4</w:t>
      </w:r>
      <w:r w:rsidRPr="00E7438E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="00742D24" w:rsidRPr="00E7438E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0412DA" w:rsidRPr="00E7438E">
        <w:rPr>
          <w:rFonts w:ascii="Times New Roman" w:eastAsia="Calibri" w:hAnsi="Times New Roman" w:cs="Times New Roman"/>
          <w:bCs/>
          <w:sz w:val="26"/>
          <w:szCs w:val="26"/>
        </w:rPr>
        <w:t xml:space="preserve">дополнить пунктом 2.1 </w:t>
      </w:r>
      <w:r w:rsidR="000412DA">
        <w:rPr>
          <w:rFonts w:ascii="Times New Roman" w:eastAsia="Calibri" w:hAnsi="Times New Roman" w:cs="Times New Roman"/>
          <w:bCs/>
          <w:sz w:val="26"/>
          <w:szCs w:val="26"/>
        </w:rPr>
        <w:t>следующего содержания:</w:t>
      </w:r>
    </w:p>
    <w:p w:rsidR="000412DA" w:rsidRPr="000412DA" w:rsidRDefault="000412DA" w:rsidP="000412DA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«2.1. </w:t>
      </w:r>
      <w:r w:rsidRPr="000412DA">
        <w:rPr>
          <w:rFonts w:ascii="Times New Roman" w:eastAsia="Calibri" w:hAnsi="Times New Roman" w:cs="Times New Roman"/>
          <w:bCs/>
          <w:sz w:val="26"/>
          <w:szCs w:val="26"/>
        </w:rPr>
        <w:t xml:space="preserve">При формировании предельных показателей расходов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0412DA">
        <w:rPr>
          <w:rFonts w:ascii="Times New Roman" w:eastAsia="Calibri" w:hAnsi="Times New Roman" w:cs="Times New Roman"/>
          <w:bCs/>
          <w:sz w:val="26"/>
          <w:szCs w:val="26"/>
        </w:rPr>
        <w:t xml:space="preserve"> и обоснований бюджетных ассигнований для планирования расходов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0412DA">
        <w:rPr>
          <w:rFonts w:ascii="Times New Roman" w:eastAsia="Calibri" w:hAnsi="Times New Roman" w:cs="Times New Roman"/>
          <w:bCs/>
          <w:sz w:val="26"/>
          <w:szCs w:val="26"/>
        </w:rPr>
        <w:t xml:space="preserve"> на очередной финансовый год и на плановый период необходимо руководствоваться следующими основными подходами</w:t>
      </w:r>
      <w:r>
        <w:rPr>
          <w:rFonts w:ascii="Times New Roman" w:eastAsia="Calibri" w:hAnsi="Times New Roman" w:cs="Times New Roman"/>
          <w:bCs/>
          <w:sz w:val="26"/>
          <w:szCs w:val="26"/>
        </w:rPr>
        <w:t>:</w:t>
      </w:r>
    </w:p>
    <w:p w:rsidR="000412DA" w:rsidRDefault="000412DA" w:rsidP="000412DA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1) б</w:t>
      </w:r>
      <w:r w:rsidRPr="000412DA">
        <w:rPr>
          <w:rFonts w:ascii="Times New Roman" w:eastAsia="Calibri" w:hAnsi="Times New Roman" w:cs="Times New Roman"/>
          <w:bCs/>
          <w:sz w:val="26"/>
          <w:szCs w:val="26"/>
        </w:rPr>
        <w:t xml:space="preserve">азовыми бюджетными ассигнованиями для формирования предельных показателей расходов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0412DA">
        <w:rPr>
          <w:rFonts w:ascii="Times New Roman" w:eastAsia="Calibri" w:hAnsi="Times New Roman" w:cs="Times New Roman"/>
          <w:bCs/>
          <w:sz w:val="26"/>
          <w:szCs w:val="26"/>
        </w:rPr>
        <w:t xml:space="preserve"> на очередной финансовый год и первый год планового периода являются показатели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0412DA">
        <w:rPr>
          <w:rFonts w:ascii="Times New Roman" w:eastAsia="Calibri" w:hAnsi="Times New Roman" w:cs="Times New Roman"/>
          <w:bCs/>
          <w:sz w:val="26"/>
          <w:szCs w:val="26"/>
        </w:rPr>
        <w:t xml:space="preserve">, утвержденные на плановый период действующего </w:t>
      </w:r>
      <w:r>
        <w:rPr>
          <w:rFonts w:ascii="Times New Roman" w:eastAsia="Calibri" w:hAnsi="Times New Roman" w:cs="Times New Roman"/>
          <w:bCs/>
          <w:sz w:val="26"/>
          <w:szCs w:val="26"/>
        </w:rPr>
        <w:t>решения</w:t>
      </w:r>
      <w:r w:rsidRPr="000412DA">
        <w:rPr>
          <w:rFonts w:ascii="Times New Roman" w:eastAsia="Calibri" w:hAnsi="Times New Roman" w:cs="Times New Roman"/>
          <w:bCs/>
          <w:sz w:val="26"/>
          <w:szCs w:val="26"/>
        </w:rPr>
        <w:t xml:space="preserve"> о </w:t>
      </w:r>
      <w:r>
        <w:rPr>
          <w:rFonts w:ascii="Times New Roman" w:eastAsia="Calibri" w:hAnsi="Times New Roman" w:cs="Times New Roman"/>
          <w:bCs/>
          <w:sz w:val="26"/>
          <w:szCs w:val="26"/>
        </w:rPr>
        <w:t>местном</w:t>
      </w:r>
      <w:r w:rsidRPr="000412DA">
        <w:rPr>
          <w:rFonts w:ascii="Times New Roman" w:eastAsia="Calibri" w:hAnsi="Times New Roman" w:cs="Times New Roman"/>
          <w:bCs/>
          <w:sz w:val="26"/>
          <w:szCs w:val="26"/>
        </w:rPr>
        <w:t xml:space="preserve"> бюджете</w:t>
      </w:r>
      <w:r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p w:rsidR="000412DA" w:rsidRDefault="000412DA" w:rsidP="000412DA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2) б</w:t>
      </w:r>
      <w:r w:rsidRPr="000412DA">
        <w:rPr>
          <w:rFonts w:ascii="Times New Roman" w:eastAsia="Calibri" w:hAnsi="Times New Roman" w:cs="Times New Roman"/>
          <w:bCs/>
          <w:sz w:val="26"/>
          <w:szCs w:val="26"/>
        </w:rPr>
        <w:t xml:space="preserve">азовыми бюджетными ассигнованиями для формирования предельных показателей расходов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0412DA">
        <w:rPr>
          <w:rFonts w:ascii="Times New Roman" w:eastAsia="Calibri" w:hAnsi="Times New Roman" w:cs="Times New Roman"/>
          <w:bCs/>
          <w:sz w:val="26"/>
          <w:szCs w:val="26"/>
        </w:rPr>
        <w:t xml:space="preserve"> на второй год планового периода являются показатели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0412DA">
        <w:rPr>
          <w:rFonts w:ascii="Times New Roman" w:eastAsia="Calibri" w:hAnsi="Times New Roman" w:cs="Times New Roman"/>
          <w:bCs/>
          <w:sz w:val="26"/>
          <w:szCs w:val="26"/>
        </w:rPr>
        <w:t xml:space="preserve">, утвержденные на второй год планового периода действующего </w:t>
      </w:r>
      <w:r>
        <w:rPr>
          <w:rFonts w:ascii="Times New Roman" w:eastAsia="Calibri" w:hAnsi="Times New Roman" w:cs="Times New Roman"/>
          <w:bCs/>
          <w:sz w:val="26"/>
          <w:szCs w:val="26"/>
        </w:rPr>
        <w:t>решения</w:t>
      </w:r>
      <w:r w:rsidRPr="000412DA">
        <w:rPr>
          <w:rFonts w:ascii="Times New Roman" w:eastAsia="Calibri" w:hAnsi="Times New Roman" w:cs="Times New Roman"/>
          <w:bCs/>
          <w:sz w:val="26"/>
          <w:szCs w:val="26"/>
        </w:rPr>
        <w:t xml:space="preserve"> о </w:t>
      </w:r>
      <w:r>
        <w:rPr>
          <w:rFonts w:ascii="Times New Roman" w:eastAsia="Calibri" w:hAnsi="Times New Roman" w:cs="Times New Roman"/>
          <w:bCs/>
          <w:sz w:val="26"/>
          <w:szCs w:val="26"/>
        </w:rPr>
        <w:t>местном</w:t>
      </w:r>
      <w:r w:rsidRPr="000412DA">
        <w:rPr>
          <w:rFonts w:ascii="Times New Roman" w:eastAsia="Calibri" w:hAnsi="Times New Roman" w:cs="Times New Roman"/>
          <w:bCs/>
          <w:sz w:val="26"/>
          <w:szCs w:val="26"/>
        </w:rPr>
        <w:t xml:space="preserve"> бюджете</w:t>
      </w:r>
      <w:r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p w:rsidR="00012627" w:rsidRPr="00012627" w:rsidRDefault="000412DA" w:rsidP="00012627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 xml:space="preserve">3) </w:t>
      </w:r>
      <w:r w:rsidR="005C0B0D">
        <w:rPr>
          <w:rFonts w:ascii="Times New Roman" w:eastAsia="Calibri" w:hAnsi="Times New Roman" w:cs="Times New Roman"/>
          <w:bCs/>
          <w:sz w:val="26"/>
          <w:szCs w:val="26"/>
        </w:rPr>
        <w:t>п</w:t>
      </w:r>
      <w:r w:rsidR="00012627" w:rsidRPr="00012627">
        <w:rPr>
          <w:rFonts w:ascii="Times New Roman" w:eastAsia="Calibri" w:hAnsi="Times New Roman" w:cs="Times New Roman"/>
          <w:bCs/>
          <w:sz w:val="26"/>
          <w:szCs w:val="26"/>
        </w:rPr>
        <w:t>ри формировании предельных показателей расходов</w:t>
      </w:r>
      <w:r w:rsidR="005C0B0D" w:rsidRPr="005C0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0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5C0B0D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5C0B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="00012627"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 на 202</w:t>
      </w:r>
      <w:r w:rsidR="005C0B0D">
        <w:rPr>
          <w:rFonts w:ascii="Times New Roman" w:eastAsia="Calibri" w:hAnsi="Times New Roman" w:cs="Times New Roman"/>
          <w:bCs/>
          <w:sz w:val="26"/>
          <w:szCs w:val="26"/>
        </w:rPr>
        <w:t>5</w:t>
      </w:r>
      <w:r w:rsidR="00012627"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 год и на плановый период 202</w:t>
      </w:r>
      <w:r w:rsidR="005C0B0D">
        <w:rPr>
          <w:rFonts w:ascii="Times New Roman" w:eastAsia="Calibri" w:hAnsi="Times New Roman" w:cs="Times New Roman"/>
          <w:bCs/>
          <w:sz w:val="26"/>
          <w:szCs w:val="26"/>
        </w:rPr>
        <w:t>6</w:t>
      </w:r>
      <w:r w:rsidR="00012627"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 и 202</w:t>
      </w:r>
      <w:r w:rsidR="005C0B0D">
        <w:rPr>
          <w:rFonts w:ascii="Times New Roman" w:eastAsia="Calibri" w:hAnsi="Times New Roman" w:cs="Times New Roman"/>
          <w:bCs/>
          <w:sz w:val="26"/>
          <w:szCs w:val="26"/>
        </w:rPr>
        <w:t>7</w:t>
      </w:r>
      <w:r w:rsidR="00012627"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 годов объем базовых бюджетных ассигнований корректируется с учетом:</w:t>
      </w:r>
    </w:p>
    <w:p w:rsidR="00012627" w:rsidRPr="00012627" w:rsidRDefault="005C0B0D" w:rsidP="00012627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р</w:t>
      </w:r>
      <w:r w:rsidR="00012627"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езультатов исполнения расходов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012627"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за отчетный финансовый год с учетом сложившихся остатков на 1 января текущего года и изменений плановых ассигнований с учетом изменений в </w:t>
      </w:r>
      <w:r>
        <w:rPr>
          <w:rFonts w:ascii="Times New Roman" w:eastAsia="Calibri" w:hAnsi="Times New Roman" w:cs="Times New Roman"/>
          <w:bCs/>
          <w:sz w:val="26"/>
          <w:szCs w:val="26"/>
        </w:rPr>
        <w:t>решении о местном</w:t>
      </w:r>
      <w:r w:rsidR="00012627"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 бюджете на текущий финансовый год и плановый период</w:t>
      </w:r>
      <w:r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p w:rsidR="00012627" w:rsidRPr="00055F1A" w:rsidRDefault="005C0B0D" w:rsidP="00012627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у</w:t>
      </w:r>
      <w:r w:rsidR="00012627"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точнения расходов, подлежащих индексации, на прогнозный уровень инфляции (индекс роста потребительских цен) </w:t>
      </w:r>
      <w:r w:rsidR="00012627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>в 202</w:t>
      </w:r>
      <w:r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>5</w:t>
      </w:r>
      <w:r w:rsidR="00012627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 году </w:t>
      </w:r>
      <w:r w:rsidR="00055F1A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>–</w:t>
      </w:r>
      <w:r w:rsidR="00012627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 </w:t>
      </w:r>
      <w:r w:rsidR="00055F1A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>4,5</w:t>
      </w:r>
      <w:r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 </w:t>
      </w:r>
      <w:r w:rsidR="00012627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>%, 202</w:t>
      </w:r>
      <w:r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>6</w:t>
      </w:r>
      <w:r w:rsidR="00012627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 году </w:t>
      </w:r>
      <w:r w:rsidR="00055F1A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>–</w:t>
      </w:r>
      <w:r w:rsidR="00012627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 </w:t>
      </w:r>
      <w:r w:rsidR="00055F1A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>4,0</w:t>
      </w:r>
      <w:r w:rsidR="00012627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>%, 202</w:t>
      </w:r>
      <w:r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>7</w:t>
      </w:r>
      <w:r w:rsidR="00012627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 году</w:t>
      </w:r>
      <w:r w:rsidR="00055F1A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 –</w:t>
      </w:r>
      <w:r w:rsidR="00012627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 </w:t>
      </w:r>
      <w:r w:rsidR="00055F1A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>4,0</w:t>
      </w:r>
      <w:r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 </w:t>
      </w:r>
      <w:r w:rsidR="00012627" w:rsidRPr="00055F1A">
        <w:rPr>
          <w:rFonts w:ascii="Times New Roman" w:eastAsia="Calibri" w:hAnsi="Times New Roman" w:cs="Times New Roman"/>
          <w:bCs/>
          <w:iCs/>
          <w:sz w:val="26"/>
          <w:szCs w:val="26"/>
        </w:rPr>
        <w:t>%</w:t>
      </w:r>
      <w:r w:rsidR="00012627" w:rsidRPr="00055F1A">
        <w:rPr>
          <w:rFonts w:ascii="Times New Roman" w:eastAsia="Calibri" w:hAnsi="Times New Roman" w:cs="Times New Roman"/>
          <w:bCs/>
          <w:sz w:val="26"/>
          <w:szCs w:val="26"/>
        </w:rPr>
        <w:t>:</w:t>
      </w:r>
    </w:p>
    <w:p w:rsidR="00012627" w:rsidRPr="00012627" w:rsidRDefault="00012627" w:rsidP="00012627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с 1 января публичных нормативных обязательств и иных обязательств, подлежащих индексации в соответствии с </w:t>
      </w:r>
      <w:r w:rsidR="006B40A7">
        <w:rPr>
          <w:rFonts w:ascii="Times New Roman" w:eastAsia="Calibri" w:hAnsi="Times New Roman" w:cs="Times New Roman"/>
          <w:bCs/>
          <w:sz w:val="26"/>
          <w:szCs w:val="26"/>
        </w:rPr>
        <w:t xml:space="preserve">муниципальными правовыми актами </w:t>
      </w:r>
      <w:proofErr w:type="spellStart"/>
      <w:r w:rsidR="00CE792A">
        <w:rPr>
          <w:rFonts w:ascii="Times New Roman" w:eastAsia="Calibri" w:hAnsi="Times New Roman" w:cs="Times New Roman"/>
          <w:bCs/>
          <w:sz w:val="26"/>
          <w:szCs w:val="26"/>
        </w:rPr>
        <w:t>Екатеринов</w:t>
      </w:r>
      <w:r w:rsidR="006B40A7">
        <w:rPr>
          <w:rFonts w:ascii="Times New Roman" w:eastAsia="Calibri" w:hAnsi="Times New Roman" w:cs="Times New Roman"/>
          <w:bCs/>
          <w:sz w:val="26"/>
          <w:szCs w:val="26"/>
        </w:rPr>
        <w:t>ского</w:t>
      </w:r>
      <w:proofErr w:type="spellEnd"/>
      <w:r w:rsidR="006B40A7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</w:t>
      </w:r>
      <w:r w:rsidRPr="00012627"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p w:rsidR="00012627" w:rsidRPr="00012627" w:rsidRDefault="00012627" w:rsidP="00012627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012627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 xml:space="preserve">с 1 октября расходов на оплату труда работников муниципальных учреждений </w:t>
      </w:r>
      <w:proofErr w:type="spellStart"/>
      <w:r w:rsidR="00CE792A">
        <w:rPr>
          <w:rFonts w:ascii="Times New Roman" w:eastAsia="Calibri" w:hAnsi="Times New Roman" w:cs="Times New Roman"/>
          <w:bCs/>
          <w:sz w:val="26"/>
          <w:szCs w:val="26"/>
        </w:rPr>
        <w:t>Екатеринов</w:t>
      </w:r>
      <w:r w:rsidR="005C0B0D">
        <w:rPr>
          <w:rFonts w:ascii="Times New Roman" w:eastAsia="Calibri" w:hAnsi="Times New Roman" w:cs="Times New Roman"/>
          <w:bCs/>
          <w:sz w:val="26"/>
          <w:szCs w:val="26"/>
        </w:rPr>
        <w:t>ского</w:t>
      </w:r>
      <w:proofErr w:type="spellEnd"/>
      <w:r w:rsidR="005C0B0D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</w:t>
      </w:r>
      <w:r w:rsidRPr="00012627">
        <w:rPr>
          <w:rFonts w:ascii="Times New Roman" w:eastAsia="Calibri" w:hAnsi="Times New Roman" w:cs="Times New Roman"/>
          <w:bCs/>
          <w:sz w:val="26"/>
          <w:szCs w:val="26"/>
        </w:rPr>
        <w:t>, обслуживающего персонала и работников, осуществляющих техническое обеспечение деятельности органов местного самоуправления;</w:t>
      </w:r>
    </w:p>
    <w:p w:rsidR="00012627" w:rsidRPr="00012627" w:rsidRDefault="00012627" w:rsidP="00012627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012627">
        <w:rPr>
          <w:rFonts w:ascii="Times New Roman" w:eastAsia="Calibri" w:hAnsi="Times New Roman" w:cs="Times New Roman"/>
          <w:bCs/>
          <w:sz w:val="26"/>
          <w:szCs w:val="26"/>
        </w:rPr>
        <w:t>с 1 января затрат на приобретение материальных запасов, потребляемых (используемых) в процессе:</w:t>
      </w:r>
    </w:p>
    <w:p w:rsidR="00012627" w:rsidRPr="00012627" w:rsidRDefault="00012627" w:rsidP="00012627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- выполнения функций </w:t>
      </w:r>
      <w:r w:rsidR="00485B8E">
        <w:rPr>
          <w:rFonts w:ascii="Times New Roman" w:eastAsia="Calibri" w:hAnsi="Times New Roman" w:cs="Times New Roman"/>
          <w:bCs/>
          <w:sz w:val="26"/>
          <w:szCs w:val="26"/>
        </w:rPr>
        <w:t>муниципальными</w:t>
      </w:r>
      <w:r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 казенными учреждениями </w:t>
      </w:r>
      <w:r w:rsidR="00485B8E">
        <w:rPr>
          <w:rFonts w:ascii="Times New Roman" w:eastAsia="Calibri" w:hAnsi="Times New Roman" w:cs="Times New Roman"/>
          <w:bCs/>
          <w:sz w:val="26"/>
          <w:szCs w:val="26"/>
        </w:rPr>
        <w:t xml:space="preserve">культуры </w:t>
      </w:r>
      <w:proofErr w:type="spellStart"/>
      <w:r w:rsidR="00CE792A">
        <w:rPr>
          <w:rFonts w:ascii="Times New Roman" w:eastAsia="Calibri" w:hAnsi="Times New Roman" w:cs="Times New Roman"/>
          <w:bCs/>
          <w:sz w:val="26"/>
          <w:szCs w:val="26"/>
        </w:rPr>
        <w:t>Екатеринов</w:t>
      </w:r>
      <w:r w:rsidR="00485B8E">
        <w:rPr>
          <w:rFonts w:ascii="Times New Roman" w:eastAsia="Calibri" w:hAnsi="Times New Roman" w:cs="Times New Roman"/>
          <w:bCs/>
          <w:sz w:val="26"/>
          <w:szCs w:val="26"/>
        </w:rPr>
        <w:t>ского</w:t>
      </w:r>
      <w:proofErr w:type="spellEnd"/>
      <w:r w:rsidR="00485B8E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</w:t>
      </w:r>
      <w:r w:rsidRPr="00012627"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p w:rsidR="00012627" w:rsidRPr="00012627" w:rsidRDefault="00012627" w:rsidP="00012627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- оказания </w:t>
      </w:r>
      <w:r w:rsidR="00485B8E">
        <w:rPr>
          <w:rFonts w:ascii="Times New Roman" w:eastAsia="Calibri" w:hAnsi="Times New Roman" w:cs="Times New Roman"/>
          <w:bCs/>
          <w:sz w:val="26"/>
          <w:szCs w:val="26"/>
        </w:rPr>
        <w:t>муниципальных</w:t>
      </w:r>
      <w:r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 услуг (выполнения работ) в рамках финансового обеспечения </w:t>
      </w:r>
      <w:r w:rsidR="00485B8E">
        <w:rPr>
          <w:rFonts w:ascii="Times New Roman" w:eastAsia="Calibri" w:hAnsi="Times New Roman" w:cs="Times New Roman"/>
          <w:bCs/>
          <w:sz w:val="26"/>
          <w:szCs w:val="26"/>
        </w:rPr>
        <w:t>муниципальных</w:t>
      </w:r>
      <w:r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 казенных учреждений </w:t>
      </w:r>
      <w:r w:rsidR="00A80C3C">
        <w:rPr>
          <w:rFonts w:ascii="Times New Roman" w:eastAsia="Calibri" w:hAnsi="Times New Roman" w:cs="Times New Roman"/>
          <w:bCs/>
          <w:sz w:val="26"/>
          <w:szCs w:val="26"/>
        </w:rPr>
        <w:t xml:space="preserve">культуры </w:t>
      </w:r>
      <w:proofErr w:type="spellStart"/>
      <w:r w:rsidR="00CE792A">
        <w:rPr>
          <w:rFonts w:ascii="Times New Roman" w:eastAsia="Calibri" w:hAnsi="Times New Roman" w:cs="Times New Roman"/>
          <w:bCs/>
          <w:sz w:val="26"/>
          <w:szCs w:val="26"/>
        </w:rPr>
        <w:t>Екатеринов</w:t>
      </w:r>
      <w:r w:rsidR="00A80C3C">
        <w:rPr>
          <w:rFonts w:ascii="Times New Roman" w:eastAsia="Calibri" w:hAnsi="Times New Roman" w:cs="Times New Roman"/>
          <w:bCs/>
          <w:sz w:val="26"/>
          <w:szCs w:val="26"/>
        </w:rPr>
        <w:t>ского</w:t>
      </w:r>
      <w:proofErr w:type="spellEnd"/>
      <w:r w:rsidR="00A80C3C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</w:t>
      </w:r>
      <w:r w:rsidR="00A80C3C"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(включая субсидии на выполнение </w:t>
      </w:r>
      <w:r w:rsidR="00A80C3C">
        <w:rPr>
          <w:rFonts w:ascii="Times New Roman" w:eastAsia="Calibri" w:hAnsi="Times New Roman" w:cs="Times New Roman"/>
          <w:bCs/>
          <w:sz w:val="26"/>
          <w:szCs w:val="26"/>
        </w:rPr>
        <w:t>муниципального</w:t>
      </w:r>
      <w:r w:rsidRPr="00012627">
        <w:rPr>
          <w:rFonts w:ascii="Times New Roman" w:eastAsia="Calibri" w:hAnsi="Times New Roman" w:cs="Times New Roman"/>
          <w:bCs/>
          <w:sz w:val="26"/>
          <w:szCs w:val="26"/>
        </w:rPr>
        <w:t xml:space="preserve"> задания на оказание услуг (выполнение работ) и субсидии на иные цели);</w:t>
      </w:r>
    </w:p>
    <w:p w:rsidR="00742D24" w:rsidRDefault="00512F1A" w:rsidP="00512F1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4) с</w:t>
      </w:r>
      <w:r w:rsidR="00012627" w:rsidRPr="00012627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окращения расходов на реализацию мероприятий на второй год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12627" w:rsidRPr="00012627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планового периода, которые будут завершены в очередном финансовом году и в первом году планового периода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F6945" w:rsidRPr="00FF6945" w:rsidRDefault="00512F1A" w:rsidP="00512F1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5)</w:t>
      </w:r>
      <w:r w:rsidR="00FF6945" w:rsidRPr="00FF69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="00FF6945" w:rsidRPr="00FF6945">
        <w:rPr>
          <w:rFonts w:ascii="Times New Roman" w:eastAsia="Times New Roman" w:hAnsi="Times New Roman" w:cs="Times New Roman"/>
          <w:sz w:val="26"/>
          <w:szCs w:val="26"/>
          <w:lang w:eastAsia="ru-RU"/>
        </w:rPr>
        <w:t>ормирования резерва в целях финансового обеспечения расходов на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F6945" w:rsidRPr="00FF69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заключенные и неисполненные контракты отчетного финансового года; </w:t>
      </w:r>
    </w:p>
    <w:p w:rsidR="00012627" w:rsidRDefault="006B40A7" w:rsidP="006B40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6)</w:t>
      </w:r>
      <w:r w:rsidR="00FF6945" w:rsidRPr="00FF69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FF6945" w:rsidRPr="00FF6945">
        <w:rPr>
          <w:rFonts w:ascii="Times New Roman" w:eastAsia="Times New Roman" w:hAnsi="Times New Roman" w:cs="Times New Roman"/>
          <w:sz w:val="26"/>
          <w:szCs w:val="26"/>
          <w:lang w:eastAsia="ru-RU"/>
        </w:rPr>
        <w:t>точнени</w:t>
      </w:r>
      <w:r w:rsidR="00021576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FF6945" w:rsidRPr="00FF69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расходов на содержание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аппарата Администрации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="00FF6945" w:rsidRPr="00FF69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объем бюджетных ассигнований, предусмотренный на выплату единовременного пособия за полные годы стажа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FF6945" w:rsidRPr="00FF69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службы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F6945" w:rsidRPr="00FF69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увольнении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r w:rsidR="00FF6945" w:rsidRPr="00FF69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служащего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="00FF6945" w:rsidRPr="00FF6945">
        <w:rPr>
          <w:rFonts w:ascii="Times New Roman" w:eastAsia="Times New Roman" w:hAnsi="Times New Roman" w:cs="Times New Roman"/>
          <w:sz w:val="26"/>
          <w:szCs w:val="26"/>
          <w:lang w:eastAsia="ru-RU"/>
        </w:rPr>
        <w:t>, достигшего пенсионного возраста,</w:t>
      </w:r>
      <w:r w:rsidRPr="006B40A7">
        <w:t xml:space="preserve"> </w:t>
      </w:r>
      <w:r w:rsidRPr="006B40A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предусмотренного частью 1 статьи 8 Федерального закона от 28 декабря 2013 года № 400-ФЗ «О страховых пенсиях»</w:t>
      </w:r>
      <w:r w:rsidR="00FF6945" w:rsidRPr="00FF694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6B40A7" w:rsidRDefault="006B40A7" w:rsidP="006B40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B40A7" w:rsidRDefault="00203F9E" w:rsidP="006B40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6D6E0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B40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приложении:</w:t>
      </w:r>
    </w:p>
    <w:p w:rsidR="00203F9E" w:rsidRDefault="00203F9E" w:rsidP="006B40A7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6D6E0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в наименовании </w:t>
      </w:r>
      <w:r>
        <w:rPr>
          <w:rFonts w:ascii="Times New Roman" w:eastAsia="Calibri" w:hAnsi="Times New Roman" w:cs="Times New Roman"/>
          <w:bCs/>
          <w:sz w:val="26"/>
          <w:szCs w:val="26"/>
        </w:rPr>
        <w:t>слова «</w:t>
      </w:r>
      <w:r w:rsidRPr="00742D24">
        <w:rPr>
          <w:rFonts w:ascii="Times New Roman" w:eastAsia="Calibri" w:hAnsi="Times New Roman" w:cs="Times New Roman"/>
          <w:bCs/>
          <w:sz w:val="26"/>
          <w:szCs w:val="26"/>
        </w:rPr>
        <w:t>расчета планового объема</w:t>
      </w:r>
      <w:r>
        <w:rPr>
          <w:rFonts w:ascii="Times New Roman" w:eastAsia="Calibri" w:hAnsi="Times New Roman" w:cs="Times New Roman"/>
          <w:bCs/>
          <w:sz w:val="26"/>
          <w:szCs w:val="26"/>
        </w:rPr>
        <w:t>» заменить словом «планирования»</w:t>
      </w:r>
      <w:r w:rsidR="0005322F"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p w:rsidR="0005322F" w:rsidRDefault="0005322F" w:rsidP="006B40A7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1.</w:t>
      </w:r>
      <w:r w:rsidR="006D6E0B">
        <w:rPr>
          <w:rFonts w:ascii="Times New Roman" w:eastAsia="Calibri" w:hAnsi="Times New Roman" w:cs="Times New Roman"/>
          <w:bCs/>
          <w:sz w:val="26"/>
          <w:szCs w:val="26"/>
        </w:rPr>
        <w:t>5</w:t>
      </w:r>
      <w:r>
        <w:rPr>
          <w:rFonts w:ascii="Times New Roman" w:eastAsia="Calibri" w:hAnsi="Times New Roman" w:cs="Times New Roman"/>
          <w:bCs/>
          <w:sz w:val="26"/>
          <w:szCs w:val="26"/>
        </w:rPr>
        <w:t>.2. изложить преамбулу в следующей редакции:</w:t>
      </w:r>
    </w:p>
    <w:p w:rsidR="0005322F" w:rsidRDefault="0005322F" w:rsidP="006B40A7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05322F" w:rsidRDefault="0005322F" w:rsidP="006B40A7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05322F">
        <w:rPr>
          <w:rFonts w:ascii="Times New Roman" w:eastAsia="Calibri" w:hAnsi="Times New Roman" w:cs="Times New Roman"/>
          <w:bCs/>
          <w:sz w:val="26"/>
          <w:szCs w:val="26"/>
        </w:rPr>
        <w:t>Настоящая Методика разработана в соответствии со статьями 69, 69</w:t>
      </w:r>
      <w:r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Pr="0005322F">
        <w:rPr>
          <w:rFonts w:ascii="Times New Roman" w:eastAsia="Calibri" w:hAnsi="Times New Roman" w:cs="Times New Roman"/>
          <w:bCs/>
          <w:sz w:val="26"/>
          <w:szCs w:val="26"/>
        </w:rPr>
        <w:t>1, 69</w:t>
      </w:r>
      <w:r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Pr="0005322F">
        <w:rPr>
          <w:rFonts w:ascii="Times New Roman" w:eastAsia="Calibri" w:hAnsi="Times New Roman" w:cs="Times New Roman"/>
          <w:bCs/>
          <w:sz w:val="26"/>
          <w:szCs w:val="26"/>
        </w:rPr>
        <w:t>2, 70, 78, 78</w:t>
      </w:r>
      <w:r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Pr="0005322F">
        <w:rPr>
          <w:rFonts w:ascii="Times New Roman" w:eastAsia="Calibri" w:hAnsi="Times New Roman" w:cs="Times New Roman"/>
          <w:bCs/>
          <w:sz w:val="26"/>
          <w:szCs w:val="26"/>
        </w:rPr>
        <w:t>1, 93</w:t>
      </w:r>
      <w:r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Pr="0005322F">
        <w:rPr>
          <w:rFonts w:ascii="Times New Roman" w:eastAsia="Calibri" w:hAnsi="Times New Roman" w:cs="Times New Roman"/>
          <w:bCs/>
          <w:sz w:val="26"/>
          <w:szCs w:val="26"/>
        </w:rPr>
        <w:t>2, 9</w:t>
      </w:r>
      <w:r>
        <w:rPr>
          <w:rFonts w:ascii="Times New Roman" w:eastAsia="Calibri" w:hAnsi="Times New Roman" w:cs="Times New Roman"/>
          <w:bCs/>
          <w:sz w:val="26"/>
          <w:szCs w:val="26"/>
        </w:rPr>
        <w:t>6</w:t>
      </w:r>
      <w:r w:rsidRPr="0005322F">
        <w:rPr>
          <w:rFonts w:ascii="Times New Roman" w:eastAsia="Calibri" w:hAnsi="Times New Roman" w:cs="Times New Roman"/>
          <w:bCs/>
          <w:sz w:val="26"/>
          <w:szCs w:val="26"/>
        </w:rPr>
        <w:t>, 174</w:t>
      </w:r>
      <w:r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Pr="0005322F">
        <w:rPr>
          <w:rFonts w:ascii="Times New Roman" w:eastAsia="Calibri" w:hAnsi="Times New Roman" w:cs="Times New Roman"/>
          <w:bCs/>
          <w:sz w:val="26"/>
          <w:szCs w:val="26"/>
        </w:rPr>
        <w:t xml:space="preserve">2 Бюджетного кодекса Российской Федерации и определяет методы расчета планового объема бюджетных ассигнований бюджета </w:t>
      </w:r>
      <w:proofErr w:type="spellStart"/>
      <w:r w:rsidR="00CE792A">
        <w:rPr>
          <w:rFonts w:ascii="Times New Roman" w:eastAsia="Calibri" w:hAnsi="Times New Roman" w:cs="Times New Roman"/>
          <w:bCs/>
          <w:sz w:val="26"/>
          <w:szCs w:val="26"/>
        </w:rPr>
        <w:t>Екатеринов</w:t>
      </w:r>
      <w:r w:rsidRPr="0005322F">
        <w:rPr>
          <w:rFonts w:ascii="Times New Roman" w:eastAsia="Calibri" w:hAnsi="Times New Roman" w:cs="Times New Roman"/>
          <w:bCs/>
          <w:sz w:val="26"/>
          <w:szCs w:val="26"/>
        </w:rPr>
        <w:t>ского</w:t>
      </w:r>
      <w:proofErr w:type="spellEnd"/>
      <w:r w:rsidRPr="0005322F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 Матвеево-Курганского района в целях обеспечения требований к формированию расходов бюджета </w:t>
      </w:r>
      <w:proofErr w:type="spellStart"/>
      <w:r w:rsidR="00CE792A">
        <w:rPr>
          <w:rFonts w:ascii="Times New Roman" w:eastAsia="Calibri" w:hAnsi="Times New Roman" w:cs="Times New Roman"/>
          <w:bCs/>
          <w:sz w:val="26"/>
          <w:szCs w:val="26"/>
        </w:rPr>
        <w:t>Екатеринов</w:t>
      </w:r>
      <w:r w:rsidRPr="0005322F">
        <w:rPr>
          <w:rFonts w:ascii="Times New Roman" w:eastAsia="Calibri" w:hAnsi="Times New Roman" w:cs="Times New Roman"/>
          <w:bCs/>
          <w:sz w:val="26"/>
          <w:szCs w:val="26"/>
        </w:rPr>
        <w:t>ского</w:t>
      </w:r>
      <w:proofErr w:type="spellEnd"/>
      <w:r w:rsidRPr="0005322F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 Матвеево-Курганского района на очередной финансовый год и плановый период, а также расходов на текущий финансовы</w:t>
      </w:r>
      <w:r>
        <w:rPr>
          <w:rFonts w:ascii="Times New Roman" w:eastAsia="Calibri" w:hAnsi="Times New Roman" w:cs="Times New Roman"/>
          <w:bCs/>
          <w:sz w:val="26"/>
          <w:szCs w:val="26"/>
        </w:rPr>
        <w:t>й</w:t>
      </w:r>
      <w:r w:rsidRPr="0005322F">
        <w:rPr>
          <w:rFonts w:ascii="Times New Roman" w:eastAsia="Calibri" w:hAnsi="Times New Roman" w:cs="Times New Roman"/>
          <w:bCs/>
          <w:sz w:val="26"/>
          <w:szCs w:val="26"/>
        </w:rPr>
        <w:t xml:space="preserve"> год и на плановы</w:t>
      </w:r>
      <w:r>
        <w:rPr>
          <w:rFonts w:ascii="Times New Roman" w:eastAsia="Calibri" w:hAnsi="Times New Roman" w:cs="Times New Roman"/>
          <w:bCs/>
          <w:sz w:val="26"/>
          <w:szCs w:val="26"/>
        </w:rPr>
        <w:t>й</w:t>
      </w:r>
      <w:r w:rsidRPr="0005322F">
        <w:rPr>
          <w:rFonts w:ascii="Times New Roman" w:eastAsia="Calibri" w:hAnsi="Times New Roman" w:cs="Times New Roman"/>
          <w:bCs/>
          <w:sz w:val="26"/>
          <w:szCs w:val="26"/>
        </w:rPr>
        <w:t xml:space="preserve"> период.</w:t>
      </w:r>
      <w:r>
        <w:rPr>
          <w:rFonts w:ascii="Times New Roman" w:eastAsia="Calibri" w:hAnsi="Times New Roman" w:cs="Times New Roman"/>
          <w:bCs/>
          <w:sz w:val="26"/>
          <w:szCs w:val="26"/>
        </w:rPr>
        <w:t>»;</w:t>
      </w:r>
    </w:p>
    <w:p w:rsidR="0005322F" w:rsidRDefault="0005322F" w:rsidP="006B40A7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 w:rsidR="00272B5D" w:rsidRDefault="0005322F" w:rsidP="00272B5D">
      <w:pPr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1.</w:t>
      </w:r>
      <w:r w:rsidR="006D6E0B">
        <w:rPr>
          <w:rFonts w:ascii="Times New Roman" w:eastAsia="Calibri" w:hAnsi="Times New Roman" w:cs="Times New Roman"/>
          <w:bCs/>
          <w:sz w:val="26"/>
          <w:szCs w:val="26"/>
        </w:rPr>
        <w:t>5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.3. </w:t>
      </w:r>
      <w:r w:rsidR="00272B5D">
        <w:rPr>
          <w:rFonts w:ascii="Times New Roman" w:eastAsia="Calibri" w:hAnsi="Times New Roman" w:cs="Times New Roman"/>
          <w:bCs/>
          <w:sz w:val="26"/>
          <w:szCs w:val="26"/>
        </w:rPr>
        <w:t>пункты 1.2 и 1.3 раздела 1 признать утратившими силу;</w:t>
      </w:r>
    </w:p>
    <w:p w:rsidR="00272B5D" w:rsidRDefault="00272B5D" w:rsidP="006B40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6D6E0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EA49E2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разделе 2:</w:t>
      </w:r>
    </w:p>
    <w:p w:rsidR="00EA49E2" w:rsidRDefault="00EA49E2" w:rsidP="006B40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в пункте 2.1 слова «</w:t>
      </w:r>
      <w:r w:rsidRPr="00EA49E2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очередной финансовый год, плановый период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исключить;</w:t>
      </w:r>
    </w:p>
    <w:p w:rsidR="00EA49E2" w:rsidRPr="00FF6945" w:rsidRDefault="00EA49E2" w:rsidP="006B40A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C01C1D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2.3 слова «</w:t>
      </w:r>
      <w:r w:rsidR="00C01C1D" w:rsidRPr="00C01C1D">
        <w:rPr>
          <w:rFonts w:ascii="Times New Roman" w:eastAsia="Times New Roman" w:hAnsi="Times New Roman" w:cs="Times New Roman"/>
          <w:sz w:val="26"/>
          <w:szCs w:val="26"/>
          <w:lang w:eastAsia="ru-RU"/>
        </w:rPr>
        <w:t>уровень инфляции и индекс потребительских цен по Ростовской области объема бюджетных ассигнований текущего финансового года</w:t>
      </w:r>
      <w:r w:rsidR="00C01C1D">
        <w:rPr>
          <w:rFonts w:ascii="Times New Roman" w:eastAsia="Times New Roman" w:hAnsi="Times New Roman" w:cs="Times New Roman"/>
          <w:sz w:val="26"/>
          <w:szCs w:val="26"/>
          <w:lang w:eastAsia="ru-RU"/>
        </w:rPr>
        <w:t>» заменить словами «</w:t>
      </w:r>
      <w:r w:rsidR="00C01C1D" w:rsidRPr="00C01C1D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индекс потребительских цен (уровень инфляции) в соответствии с прогнозом социально-экономического развития</w:t>
      </w:r>
      <w:r w:rsidR="00C01C1D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012627" w:rsidRDefault="00DE7384" w:rsidP="0001262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6D6E0B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.5. в разделе 3:</w:t>
      </w:r>
    </w:p>
    <w:p w:rsidR="00DE7384" w:rsidRDefault="00DE7384" w:rsidP="0001262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в абзаце первом слова «</w:t>
      </w:r>
      <w:r w:rsidRPr="00DE7384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расходных обязательств на очередной финансовый год, плановый период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заменить словами «</w:t>
      </w:r>
      <w:r w:rsidRPr="00DE73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DE7384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DE73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 на очередной финансовый год и на плановый период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012627" w:rsidRDefault="00DE7384" w:rsidP="0001262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2F0CB2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втором слова «</w:t>
      </w:r>
      <w:r w:rsidR="002F0CB2" w:rsidRPr="002F0CB2">
        <w:rPr>
          <w:rFonts w:ascii="Times New Roman" w:eastAsia="Times New Roman" w:hAnsi="Times New Roman" w:cs="Times New Roman"/>
          <w:sz w:val="26"/>
          <w:szCs w:val="26"/>
          <w:lang w:eastAsia="ru-RU"/>
        </w:rPr>
        <w:t>оплату муниципальных контрактов на поставку товаров, выполнение работ, оказание услуг для муниципальных нужд</w:t>
      </w:r>
      <w:r w:rsidR="002F0CB2">
        <w:rPr>
          <w:rFonts w:ascii="Times New Roman" w:eastAsia="Times New Roman" w:hAnsi="Times New Roman" w:cs="Times New Roman"/>
          <w:sz w:val="26"/>
          <w:szCs w:val="26"/>
          <w:lang w:eastAsia="ru-RU"/>
        </w:rPr>
        <w:t>» заменить словами «</w:t>
      </w:r>
      <w:r w:rsidR="002F0CB2" w:rsidRPr="002F0C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закупки товаров, работ, услуг для обеспечения </w:t>
      </w:r>
      <w:r w:rsidR="002F0CB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="002F0CB2" w:rsidRPr="002F0C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нужд</w:t>
      </w:r>
      <w:r w:rsidR="002F0CB2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2F0CB2" w:rsidRDefault="002F0CB2" w:rsidP="0001262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0E15D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пятого абзац</w:t>
      </w:r>
      <w:r w:rsidR="0002157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0E15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дополнить абзацем следующего содержания:</w:t>
      </w:r>
    </w:p>
    <w:p w:rsidR="000E15DD" w:rsidRDefault="000E15DD" w:rsidP="0001262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E15DD" w:rsidRDefault="000E15DD" w:rsidP="000E15DD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E15D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субсидий юридическим лицам (за исключением субсидий государственным учреждениям), индивидуальным предпринимателям, физическим лица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м.»;</w:t>
      </w:r>
    </w:p>
    <w:p w:rsidR="000E15DD" w:rsidRDefault="000E15DD" w:rsidP="00012627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381F" w:rsidRDefault="00FD322F" w:rsidP="00775D2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пункт 3.1 </w:t>
      </w:r>
      <w:r w:rsid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изложить в следующей редакции:</w:t>
      </w:r>
    </w:p>
    <w:p w:rsidR="002E4A62" w:rsidRDefault="002E4A62" w:rsidP="002E4A62">
      <w:pPr>
        <w:spacing w:after="0" w:line="276" w:lineRule="auto"/>
        <w:ind w:firstLine="127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5D23" w:rsidRDefault="00A7381F" w:rsidP="00A7381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75D23" w:rsidRPr="00775D23">
        <w:rPr>
          <w:rFonts w:ascii="Times New Roman" w:eastAsia="Times New Roman" w:hAnsi="Times New Roman" w:cs="Times New Roman"/>
          <w:sz w:val="26"/>
          <w:szCs w:val="26"/>
          <w:lang w:eastAsia="ru-RU"/>
        </w:rPr>
        <w:t>3.1. Планирование бюджетных ассигнований на оказание муниципальных услуг.</w:t>
      </w:r>
    </w:p>
    <w:p w:rsidR="00A7381F" w:rsidRPr="00A7381F" w:rsidRDefault="00A7381F" w:rsidP="00A7381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3.1.1. Расчет планового объема бюджетных ассигнований на финансовое обеспечение выполнения функций муниципальных казенных учреждений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осуществляется по следующим расходам:</w:t>
      </w:r>
    </w:p>
    <w:p w:rsidR="00A7381F" w:rsidRPr="00A7381F" w:rsidRDefault="00A7381F" w:rsidP="00A7381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оплата труда работников казенных учреждений, </w:t>
      </w:r>
      <w:r w:rsidRPr="00FD322F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включая начисления по страховым взносам в государственные внебюджетные фонды в соответствии с главой 34 Налогового кодекса Российской Федерации,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командировочные и иные выплаты в соответствии с трудовыми договорами (служебными контрактами, контрактами) и законодательством Российской Федерации, законодательством Ростовской области и нормативными правовыми актами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поселения;</w:t>
      </w:r>
    </w:p>
    <w:p w:rsidR="00A7381F" w:rsidRPr="00A7381F" w:rsidRDefault="00A7381F" w:rsidP="00A7381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19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закупки товаров, работ и услуг для обеспечения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BB19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нужд;</w:t>
      </w:r>
    </w:p>
    <w:p w:rsidR="00A7381F" w:rsidRPr="00A7381F" w:rsidRDefault="00A7381F" w:rsidP="00A7381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уплата налогов, сборов и иных обязательных платежей в бюджетную систему Российской Федерации;</w:t>
      </w:r>
    </w:p>
    <w:p w:rsidR="00A7381F" w:rsidRPr="00A7381F" w:rsidRDefault="00A7381F" w:rsidP="00A7381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1973">
        <w:rPr>
          <w:rFonts w:ascii="Times New Roman" w:eastAsia="Times New Roman" w:hAnsi="Times New Roman" w:cs="Times New Roman"/>
          <w:sz w:val="26"/>
          <w:szCs w:val="26"/>
          <w:lang w:eastAsia="ru-RU"/>
        </w:rPr>
        <w:t>оплата коммунальных услуг с учетом энергосберегающих мер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7381F" w:rsidRPr="00A7381F" w:rsidRDefault="00A7381F" w:rsidP="00A7381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планового объема бюджетных ассигнований на оплату труда работников учреждений осуществляется нормативным методом с учетом утвержденной структуры, штатной численности и действующего законодательства, регламентирующего вопросы установления размера оплаты труда работников учреждений. При этом в расчет принимается среднее значение ставки заработной 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платы рабочих, должностных окладов руководителей, специалистов и служащих с учетом начислений по страховым взносам в государственные внебюджетные фонды.</w:t>
      </w:r>
    </w:p>
    <w:p w:rsidR="00A7381F" w:rsidRDefault="00A7381F" w:rsidP="00A7381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расчете планового объема бюджетных ассигнований на оплату труда работников учреждений в составе фонда оплаты труда на очередной финансовый год и на плановый период необходимо сохранять установленный Указ</w:t>
      </w:r>
      <w:r w:rsidR="008F50D3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Президента Российской Федерации от 07.05.2012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597 «O мероприятиях по реализации государственной социальной политики»</w:t>
      </w:r>
      <w:r w:rsidR="008F5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уровень с учетом прогнозного роста показателя «среднемесячная 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деятельности)» в Ростовской области в расчете на среднесписочную численность установленной Указами Президента Российской Федерации категории работников без внешних совместителей.</w:t>
      </w:r>
    </w:p>
    <w:p w:rsidR="00A7381F" w:rsidRPr="00A7381F" w:rsidRDefault="00A7381F" w:rsidP="00A7381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планового объема бюджетных ассигнований на оплату коммунальных услуг осуществляется плановым методом в соответствии с лимитами потребления топливно-энергетических ресурсов, водоснабжения, водоотведения и вывоза </w:t>
      </w:r>
      <w:r w:rsidR="008F50D3">
        <w:rPr>
          <w:rFonts w:ascii="Times New Roman" w:eastAsia="Times New Roman" w:hAnsi="Times New Roman" w:cs="Times New Roman"/>
          <w:sz w:val="26"/>
          <w:szCs w:val="26"/>
          <w:lang w:eastAsia="ru-RU"/>
        </w:rPr>
        <w:t>твердых коммунальных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отходов.</w:t>
      </w:r>
    </w:p>
    <w:p w:rsidR="00A7381F" w:rsidRPr="00A7381F" w:rsidRDefault="00A7381F" w:rsidP="00A02E6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планового объема бюджетных ассигнований на уплату налогов, сборов осуществляется нормативным методом в соответствии с действующим законодательством, регламентирующим порядок начисления и уплаты налогов, сборов.</w:t>
      </w:r>
      <w:r w:rsidR="00A02E6B" w:rsidRPr="00A02E6B">
        <w:t xml:space="preserve"> </w:t>
      </w:r>
      <w:r w:rsidR="00A02E6B" w:rsidRPr="00A02E6B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налога на имущество осуществляется исходя из остаточной балансовой стоимости имущества на конец отчетного финансового года.</w:t>
      </w:r>
      <w:r w:rsidR="00A02E6B" w:rsidRPr="00A02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2E6B" w:rsidRPr="00A02E6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 стоимость имущества, подлежащего передаче в текущем финансовом году в установленном законом порядке в собственность Российской Федерации</w:t>
      </w:r>
      <w:r w:rsidR="00A02E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субъекта Российской Федерации или </w:t>
      </w:r>
      <w:r w:rsidR="00A02E6B" w:rsidRPr="00A02E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муниципальную собственность </w:t>
      </w:r>
      <w:r w:rsidR="00A02E6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</w:t>
      </w:r>
      <w:r w:rsidR="00A02E6B" w:rsidRPr="00A02E6B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подлежит вычету (исключается) из остаточной балансовой стоимости иму</w:t>
      </w:r>
      <w:r w:rsidR="00A02E6B">
        <w:rPr>
          <w:rFonts w:ascii="Times New Roman" w:eastAsia="Times New Roman" w:hAnsi="Times New Roman" w:cs="Times New Roman"/>
          <w:sz w:val="26"/>
          <w:szCs w:val="26"/>
          <w:lang w:eastAsia="ru-RU"/>
        </w:rPr>
        <w:t>щ</w:t>
      </w:r>
      <w:r w:rsidR="00A02E6B" w:rsidRPr="00A02E6B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ества на конец отчетного финансового года.</w:t>
      </w:r>
    </w:p>
    <w:p w:rsidR="00A7381F" w:rsidRDefault="00A7381F" w:rsidP="00B01E5C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планового объема бюджетных ассигнований на </w:t>
      </w:r>
      <w:r w:rsidR="008F50D3" w:rsidRPr="008F5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закупку товаров, работ и услуг для обеспечения 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нужд осуществляется</w:t>
      </w:r>
      <w:r w:rsidR="00B01E5C" w:rsidRPr="00B01E5C">
        <w:t xml:space="preserve"> </w:t>
      </w:r>
      <w:r w:rsidR="00B01E5C" w:rsidRPr="00B01E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методикой расчета, установленной подпунктом 3.1.6 </w:t>
      </w:r>
      <w:r w:rsidR="00B01E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настоящего </w:t>
      </w:r>
      <w:r w:rsidR="00B01E5C" w:rsidRPr="00B01E5C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пункта</w:t>
      </w:r>
      <w:r w:rsidR="00B01E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82C0E" w:rsidRPr="00182C0E" w:rsidRDefault="00182C0E" w:rsidP="00182C0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3.1.2. </w:t>
      </w: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планового объема бюджетных ассигнований на финансовое обеспечение выполнения функций органов местного самоуправления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(далее – органы местного самоуправления) осуществляется по следующим расходам:</w:t>
      </w:r>
    </w:p>
    <w:p w:rsidR="00182C0E" w:rsidRPr="00182C0E" w:rsidRDefault="00182C0E" w:rsidP="00182C0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денежное содержание работников органов местного самоуправления, лиц, замещающих муниципальные должности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поселения, иных категорий работников;</w:t>
      </w:r>
    </w:p>
    <w:p w:rsidR="00182C0E" w:rsidRDefault="00182C0E" w:rsidP="00182C0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командировочные и иные выплаты в соответствии с трудовыми договорами (служебными контрактами, контрактами), законодательством Российской Федерации и нормативными правовыми актами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поселения;</w:t>
      </w:r>
    </w:p>
    <w:p w:rsidR="002330F9" w:rsidRDefault="002330F9" w:rsidP="00742D2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закупки товаров, работ и услуг для обеспечения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нужд;</w:t>
      </w:r>
    </w:p>
    <w:p w:rsidR="00182C0E" w:rsidRPr="00182C0E" w:rsidRDefault="00182C0E" w:rsidP="00182C0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>уплата налогов, сборов и иных обязательных платежей в бюджетную систему Российской Федерации.</w:t>
      </w:r>
    </w:p>
    <w:p w:rsidR="002330F9" w:rsidRDefault="00182C0E" w:rsidP="00182C0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Расчет планового объема бюджетных ассигнований на оплату труда лиц, замещающих муниципальные должности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поселения, муниципальных служащих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поселения, осуществляется нормативным методом с учетом утвержденной структуры, штатной численности органов местного самоуправления в соответствии с постановлением Правительства Ростовской области от 10.11.2011 № 116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 и муниципальных служащих», </w:t>
      </w:r>
      <w:r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решением Собрания депутатов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от 06.10.2016 г. №13 «О денежном содержании главы Администрации муниципального образования «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ское</w:t>
      </w:r>
      <w:proofErr w:type="spellEnd"/>
      <w:r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назначаемого по контракту и муниципальных служащих муниципального образования «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ское</w:t>
      </w:r>
      <w:proofErr w:type="spellEnd"/>
      <w:r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иными нормативными правовыми актами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DD4E30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DD4E3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82C0E" w:rsidRPr="00182C0E" w:rsidRDefault="00182C0E" w:rsidP="00182C0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планового объема бюджетных ассигнований на оплату труда работников, занимающих должности, не отнесенные к должностям муниципальной службы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поселения, и осуществляющих техническое обеспечение деятельности органов местного самоуправления, а также обслуживающего персонала, осуществляется нормативным методом с учетом утвержденной структуры, штатной численности органов местного самоуправления в соответствии с решением Собрания депутатов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от 28.11.2008 № 9 «О системе оплаты труда обслуживающего персонала и работников, осуществляющих техническое обеспечение деятельности Администрации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сельского поселения и ее структурных подразделений» с учетом индексации в размерах и сроки, установленные для работников областных государственных учреждений и начислений по страховым взносам в государственные внебюджетные фонды, установленных налоговым законодательством.</w:t>
      </w:r>
    </w:p>
    <w:p w:rsidR="00182C0E" w:rsidRDefault="00182C0E" w:rsidP="00182C0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расчете бюджетных ассигнований на оплату труда органов местного самоуправления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182C0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учитывается возможная объективная экономия по фонду оплаты труда в размере 5-ти процентов.</w:t>
      </w:r>
    </w:p>
    <w:p w:rsidR="0071038B" w:rsidRPr="00CC50F7" w:rsidRDefault="0071038B" w:rsidP="00182C0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103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планового объема бюджетных ассигнований на обеспечение муниципальных гарантий муниципальных служащих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Pr="0071038B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 нормативным методом в соответствии со стать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ей 23 </w:t>
      </w:r>
      <w:r w:rsidRPr="0071038B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7103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7103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02.03.2007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103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25-ФЗ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7103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муниципальной службе в Российской 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Федерации», статьями 8 и 9 Областного закона Ростовской области от 09.10.2007 № 786-ЗС «О муниципальной службе в Ростовской области», </w:t>
      </w:r>
      <w:r w:rsidR="00CC50F7"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решением Собрания депутатов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CC50F7"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CC50F7"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от 06.10.2016 г. №13 «О денежном содержании главы Администрации муниципального образования «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CC50F7"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ское</w:t>
      </w:r>
      <w:proofErr w:type="spellEnd"/>
      <w:r w:rsidR="00CC50F7"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назначаемого по контракту и муниципальных служащих муниципального образования «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CC50F7"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ское</w:t>
      </w:r>
      <w:proofErr w:type="spellEnd"/>
      <w:r w:rsidR="00CC50F7" w:rsidRPr="002330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</w:t>
      </w:r>
      <w:r w:rsid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</w:t>
      </w:r>
      <w:r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решени</w:t>
      </w:r>
      <w:r w:rsidR="00210882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ем</w:t>
      </w:r>
      <w:r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Собрания депутатов </w:t>
      </w:r>
      <w:proofErr w:type="spellStart"/>
      <w:r w:rsidR="00CE792A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Екатеринов</w:t>
      </w:r>
      <w:r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ского</w:t>
      </w:r>
      <w:proofErr w:type="spellEnd"/>
      <w:r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сельского поселения </w:t>
      </w:r>
      <w:r w:rsidR="00210882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06.10.2016 № 15 «Об утверждении Положения «О выплате ежегодной компенсации на лечение лицам, </w:t>
      </w:r>
      <w:r w:rsidR="00210882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замещающим муниципальные должности на постоянной основе и муниципальным служащим муниципального образования «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210882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ское</w:t>
      </w:r>
      <w:proofErr w:type="spellEnd"/>
      <w:r w:rsidR="00210882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</w:t>
      </w:r>
      <w:r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, а также </w:t>
      </w:r>
      <w:r w:rsidR="00210882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распоряжением </w:t>
      </w:r>
      <w:r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Администрации </w:t>
      </w:r>
      <w:proofErr w:type="spellStart"/>
      <w:r w:rsidR="00CE792A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Екатеринов</w:t>
      </w:r>
      <w:r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ского</w:t>
      </w:r>
      <w:proofErr w:type="spellEnd"/>
      <w:r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сельского поселения </w:t>
      </w:r>
      <w:r w:rsidR="00210882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от </w:t>
      </w:r>
      <w:r w:rsidR="00CC50F7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31.01</w:t>
      </w:r>
      <w:r w:rsidR="00210882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.202</w:t>
      </w:r>
      <w:r w:rsidR="00CC50F7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4</w:t>
      </w:r>
      <w:r w:rsidR="00210882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г. № </w:t>
      </w:r>
      <w:r w:rsidR="00CC50F7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1 «</w:t>
      </w:r>
      <w:r w:rsidR="00210882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Об утверждении Положения о</w:t>
      </w:r>
      <w:r w:rsidR="00CC50F7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транспортном обслуживании Главы Администрации </w:t>
      </w:r>
      <w:proofErr w:type="spellStart"/>
      <w:r w:rsidR="00CE792A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Екатеринов</w:t>
      </w:r>
      <w:r w:rsidR="00210882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ского</w:t>
      </w:r>
      <w:proofErr w:type="spellEnd"/>
      <w:r w:rsidR="00210882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сельского поселения</w:t>
      </w:r>
      <w:r w:rsidR="00CC50F7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и муниципальных служащих Администрации </w:t>
      </w:r>
      <w:proofErr w:type="spellStart"/>
      <w:r w:rsidR="00CE792A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Екатеринов</w:t>
      </w:r>
      <w:r w:rsidR="00CC50F7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ского</w:t>
      </w:r>
      <w:proofErr w:type="spellEnd"/>
      <w:r w:rsidR="00CC50F7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сельского поселения</w:t>
      </w:r>
      <w:r w:rsidR="00210882" w:rsidRPr="00CC50F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».</w:t>
      </w:r>
    </w:p>
    <w:p w:rsidR="003B663B" w:rsidRPr="00D76110" w:rsidRDefault="003B663B" w:rsidP="003B663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планового объема бюджетных ассигнований на командировочные расходы и иные выплаты в соответствии с трудовыми договорами (служебными контрактами, контрактами) осуществляется плановым методом с учетом их фактического исполнения за предыдущий год и планируемого исполнения в текущем году</w:t>
      </w:r>
      <w:r w:rsidRPr="00CC50F7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ru-RU"/>
        </w:rPr>
        <w:t xml:space="preserve"> </w:t>
      </w:r>
      <w:r w:rsidRPr="00D7611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в соответствии с </w:t>
      </w:r>
      <w:r w:rsidR="00210882" w:rsidRPr="00D7611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коллективным договором</w:t>
      </w: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01E5C" w:rsidRPr="00CC50F7" w:rsidRDefault="00B01E5C" w:rsidP="00182C0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планового объема бюджетных ассигнований на закупку товаров, работ и услуг для обеспечения </w:t>
      </w:r>
      <w:r w:rsidR="008E2748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нужд осуществляется в соответствии с методикой расчета, установленной подпунктом 3.1.6 настояще</w:t>
      </w:r>
      <w:r w:rsidR="008E2748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пункта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E2748" w:rsidRPr="00CC50F7" w:rsidRDefault="008E2748" w:rsidP="008E274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планового объема бюджетных ассигнований на уплату налога на имущество осуществляется исходя из остаточной балансовой стоимости имущества на конец отчетного финансового года и представляется главными распорядителями средств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 в Администрацию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(сектор экономики и финансов) по формам согласно приложениям №№ 4 – 5 к Методике.</w:t>
      </w:r>
    </w:p>
    <w:p w:rsidR="008E2748" w:rsidRPr="00CC50F7" w:rsidRDefault="008E2748" w:rsidP="00BB588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этом стоимость имущества, приобретенного за счет средств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района, и подлежащего передаче в текущем финансовом году в установленном законом порядке в собственность Российской Федерации, субъекта Российской Федерации или муниципальную собственность муниципального района, подлежит вычету (исключается) из остаточной балансовой стоимости имущества на конец отчетного финансового года.</w:t>
      </w:r>
    </w:p>
    <w:p w:rsidR="008E2748" w:rsidRPr="00CC50F7" w:rsidRDefault="008E2748" w:rsidP="008E274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принятия недвижимого имущества на баланс в текущем финансовом году остаточная балансовая стоимость имущества корректируется на стоимость принимаемого имущества.</w:t>
      </w:r>
    </w:p>
    <w:p w:rsidR="00BB5884" w:rsidRPr="00CC50F7" w:rsidRDefault="00BB5884" w:rsidP="008E2748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об остаточной стоимости материальных запасов представляется главными распорядителями средств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 в Администрацию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(сектор экономики и финансов) по форме согласно приложению № 5.</w:t>
      </w:r>
    </w:p>
    <w:p w:rsidR="0071038B" w:rsidRPr="00CC50F7" w:rsidRDefault="008E2748" w:rsidP="00BB588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</w:t>
      </w:r>
      <w:r w:rsidR="00BB5884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органов местного самоуправления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BB5884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BB5884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являющихся получателями средств субвенций </w:t>
      </w:r>
      <w:r w:rsidR="00BB5884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областного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бюджета</w:t>
      </w:r>
      <w:r w:rsidR="00BB5884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предоставляемых в целях финансового обеспечения расходных обязательств,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установленном порядке, 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расчеты по вышеперечисленным расходам аппаратов органов </w:t>
      </w:r>
      <w:r w:rsidR="00BB5884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местного самоуправления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BB5884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BB5884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корректируются с учетом объемов, предусматриваемых по каждому направлению расходов за счет соответствующей субвенции.</w:t>
      </w:r>
    </w:p>
    <w:p w:rsidR="00B01E5C" w:rsidRPr="00CC50F7" w:rsidRDefault="00AA516F" w:rsidP="00742D2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планового объема бюджетных ассигнований представляется главными распорядителями средств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 в Администрацию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(сектор экономики и финансов) по форме согласно приложению № 6 к Методике.</w:t>
      </w:r>
    </w:p>
    <w:p w:rsidR="002520C3" w:rsidRPr="002520C3" w:rsidRDefault="00090F10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3.1.3. </w:t>
      </w:r>
      <w:r w:rsidR="002520C3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Планирование бюджетных ассигнований на предоставление субсидий некоммерческим организациям, </w:t>
      </w:r>
      <w:proofErr w:type="spellStart"/>
      <w:r w:rsidR="002520C3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>неявляющимся</w:t>
      </w:r>
      <w:proofErr w:type="spellEnd"/>
      <w:r w:rsidR="002520C3" w:rsidRPr="00CC50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муниципальными учреждениями, в том числе в соответствии с договорами (соглашениями</w:t>
      </w:r>
      <w:r w:rsidR="002520C3"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на оказание указанными организациями </w:t>
      </w:r>
      <w:r w:rsid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="002520C3"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(выполнение работ) физическим и (или) юридическим лицам на очередной финансовый год и первый год планового периода осуществляется на уровне, не превышающем уровень показателей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2520C3" w:rsidRPr="00AA516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2520C3" w:rsidRPr="00AA51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="002520C3"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утвержденных на плановый период действующего </w:t>
      </w:r>
      <w:r w:rsid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</w:t>
      </w:r>
      <w:r w:rsidR="002520C3"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о местном</w:t>
      </w:r>
      <w:r w:rsidR="002520C3"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бюджете.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Планирование бюджетных ассигнований на предоставление субсидий некоммерческим организациям, </w:t>
      </w:r>
      <w:proofErr w:type="spellStart"/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неявляющимся</w:t>
      </w:r>
      <w:proofErr w:type="spellEnd"/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муниципальными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учреждениями, в том числе в соответствии с договорами (соглашениями) на оказание указанными организациями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(выполнение работ) физическим и (или) юридическим лицам на второй год планового периода осуществляется на уровне, не превышающем уровень показателей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AA516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AA51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утвержденных на второй год планового периода действующего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 местном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бюджете.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планового объема бюджетных ассигнований на исполнение обязательств по предоставлению субсидий некоммерческим организациям, не являющимся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муниципальными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учреждениями, в том числе в соответствии с договорами (соглашениями) на оказание указанными организациями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 услуг (выполнение работ) физическим и (или) юридическим лицам осуществляется плановым методом в соответствии с нормативными правовыми актами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3.1.5. Расчет планового объема бюджетных ассигнований на осуществление бюджетных инвестиций в объекты муниципальной собственности, включая расходы на строительство и реконструкцию, а также на проведение капитального ремонта, разработку проектной документации и проектно-изыскательские работы по объектам государственной и муниципальной собственности, выполнение проектных и изыскательских работ для капитального ремонта и осуществление капитального ремонта по объектам </w:t>
      </w:r>
      <w:r w:rsidR="00B5071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собственности осуществляется с учетом заключенных муниципальных контрактов </w:t>
      </w:r>
      <w:r w:rsidRPr="00775D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</w:t>
      </w:r>
      <w:r w:rsidR="00B50718" w:rsidRPr="00775D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775D23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переходящие объекты),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соглашений о предоставлении межбюджетных трансфертов из </w:t>
      </w:r>
      <w:r w:rsidR="00B50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областного 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бюджета</w:t>
      </w:r>
      <w:r w:rsidR="00B50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бюджета муниципального района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бюджету</w:t>
      </w:r>
      <w:r w:rsidR="00B50718" w:rsidRPr="00B50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B50718" w:rsidRPr="00AA516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B50718" w:rsidRPr="00AA51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объявленных конкурсных процедур по определению поставщика (подрядчика, исполнителя) в рамках предусмотренных бюджетных ассигнований действующим </w:t>
      </w:r>
      <w:r w:rsidR="00B50718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решением о местном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бюджете.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Планирование бюджетных ассигнований на строительство, реконструкцию и капитальный ремонт переходящих объектов осуществляется при наличии следующих документов: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муниципальный контракт на выполнение строительно- монтажных работ (работ по капитальному ремонту объекта);</w:t>
      </w:r>
    </w:p>
    <w:p w:rsidR="00290583" w:rsidRDefault="00290583" w:rsidP="0029058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поручение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Администрации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выделении средств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местного</w:t>
      </w: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бюджета;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договоры о технологическом присоединении, страховании строительных рисков, авторском надзоре и иных видах работ, осуществляемых по объекту капитального строительства (реконструкции, капитального ремонта) (при наличии);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документы, подтверждающие необходимость планирования ассигнований на строительство (реконструкцию, капитальный ремонт) объекта;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выписки из Единого государственного реестра недвижимости об объектах недвижимости, подтверждающие право собственности на объекты и земельные участки или иного права пользования земельными участками, на которых планируется производить работы;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об организации, осуществляющей обслуживание объектов, и документы, на основании которых осуществляется обслуживание.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ассигнований на строительство, реконструкцию и капитальный ремонт, а также на одновременное выполнение работ по проектированию, строительству и вводу новых объектов капитального строительства осуществляется при наличии следующих документов и информации:</w:t>
      </w:r>
    </w:p>
    <w:p w:rsidR="00290583" w:rsidRDefault="00290583" w:rsidP="0029058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поручение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Администрации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выделении средств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местного</w:t>
      </w: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бюджета;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положительное заключение государственной экспертизы проектной документации, положительное заключение государственной экспертизы о достоверности определения сметной стоимости, либо распорядительный документ о том, что государственная экспертиза в соответствии с законодательством не требуется;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государственной экспертизы технологического и ценового аудита обоснования инвестиций;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сметн</w:t>
      </w:r>
      <w:r w:rsidR="00FF3E64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стоимост</w:t>
      </w:r>
      <w:r w:rsidR="00FF3E64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рассчитанн</w:t>
      </w:r>
      <w:r w:rsidR="00FF3E64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применением сметных нормативов, сведения о которых включены в федеральный реестр сметных нормативов;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начальной (максимальной) цены контракта в соответствии с действующими правилами;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документы, подтверждающие необходимость планирования бюджетных ассигнований на строительство (реконструкцию, капитальный ремонт) объекта;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Единого государственного реестра недвижимости об объекте недвижимости, подтверждающие право собственности на объекты и земельные участки или иного права пользования земельными участками, на которых планируется производить работы;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положительное заключение государственной историко-культурной экспертизы объектов культурного наследия либо объектов, обладающих признаками объекта культурного наследия;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</w:t>
      </w:r>
      <w:r w:rsidR="00FF3E64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(проекты решений) о подготовке и реализации бюджетных инвестиций или о предоставлении субсидий, в том числе в целях подготовки обоснования инвестиций и проведения его технологического и ценового аудита;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об организации, осуществляющей обслуживание объектов, и документы, на основании которых осуществляется обслуживание;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застройщике объекта, мощности объекта и его координаты (в градусах в виде десятичной дроби: ГГ.ГГТТТГ).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ассигнований на разработку проектной документации и выполнение проектно-изыскательских работ на строительство, реконструкцию и капитальный ремонт, а также подготовку обоснования инвестиций и проведение его технологического и ценового аудита по переходящим и по новым объектам муниципальной собственности осуществляется при наличии следующих документов:</w:t>
      </w:r>
    </w:p>
    <w:p w:rsidR="00290583" w:rsidRDefault="0029058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поручение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Администрации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выделении средств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местного</w:t>
      </w: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бюджета;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о достоверности определения сметной стоимости проектных работ;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о достоверности определения стоимости работ по подготовке обоснования инвестиций и проведению его технологического и ценового аудита;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муниципальный контракт на разработку проектной документации и выполнение проектно-изыскательских работ (при наличии); </w:t>
      </w:r>
    </w:p>
    <w:p w:rsidR="002520C3" w:rsidRPr="002520C3" w:rsidRDefault="002520C3" w:rsidP="00187EB1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</w:t>
      </w:r>
      <w:r w:rsidR="00FF3E64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Единого государственного реестра недвижимости об объекте недвижимости, подтверждающ</w:t>
      </w:r>
      <w:r w:rsidR="00FF3E64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 собственности на объекты и земельные участки или ино</w:t>
      </w:r>
      <w:r w:rsidR="00187EB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</w:t>
      </w:r>
      <w:r w:rsidR="00187EB1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пользования земельными участками, на которых планируется производить работы;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(проекты решений) о подготовке и реализации бюджетных инвестиций, в том числе в целях подготовки обоснования инвестиций и проведения его технологического и ценового аудита.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Планирование бюджетных ассигнований на выполнение проектных и изыскательских работ для капитального ремонта и осуществление капитального ремонта по переходящим и по вновь начинаемым объектам </w:t>
      </w:r>
      <w:r w:rsidR="00FF3E6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собственности осуществляется при наличии следующих документов:</w:t>
      </w:r>
    </w:p>
    <w:p w:rsidR="00290583" w:rsidRDefault="0029058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поручение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Администрации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выделении средств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местного</w:t>
      </w: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бюджета на выполнение проектных и изыскательских работ для капитального ремонта и осуществление капитального ремонта;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выписки из Единого государственного реестра недвижимости об объектах недвижимости, подтверждающие право собственности на объекты и земельные участки, на которых планируется производить работы;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стоимости работ, выполненный в соответствии с Приказом Минстроя России от 21.08.2023 </w:t>
      </w:r>
      <w:r w:rsidR="006E5D0A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604/</w:t>
      </w:r>
      <w:proofErr w:type="spellStart"/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пр</w:t>
      </w:r>
      <w:proofErr w:type="spellEnd"/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порядка определения начальной 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(максимальной</w:t>
      </w:r>
      <w:r w:rsidR="00FF3E64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цены контракта, предметом которого может быть одновременно подготовка проектной документации и (или) выполнение инженерных изысканий, выполнение работ по строительству, реконструкции и (или) капитальному ремонту объекта капитального строительства, цены такого контракта, заключаемого с единственным поставщиком (подрядчиком, исполнителем), методики составления сметы такого контракта и порядка изменения цены такого контракта в случаях, предусмотренных подпунктом «а» пункта 1 и пунктом 2 части 62 статьи 112 Федерального закона от 5 апреля 2013 г. </w:t>
      </w:r>
      <w:r w:rsidR="00FF3E6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44-Ф3 «О контрактной системе в сфере закупок товаров, работ, услуг для обеспечения государственных и муниципальных нужд».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ассигнований на осуществление бюджетных инвестиций и проведение капитального ремонта на плановый период допускается без положительного заключения государственной экспертизы проектной документации, положительного заключения государственной экспертизы о достоверности определения сметной стоимости объектов только в случае наличия бюджетных ассигнований на разработку проектной документации и инженерных изысканий для подготовки проектной документации в очередном финансовом году.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планового объема бюджетных ассигнований на реализацию мероприятий по благоустройству общественных территорий и поддержку обустройства мест массового отдыха населения (городских парков) на очередной финансовый год и первый год планового периода осуществляется на уровне, не превышающем уровень показателей бюджета</w:t>
      </w:r>
      <w:r w:rsidR="006E5D0A" w:rsidRPr="006E5D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6E5D0A" w:rsidRPr="00AA516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6E5D0A" w:rsidRPr="00AA51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утвержденных на плановый период действующего </w:t>
      </w:r>
      <w:r w:rsidR="006E5D0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 местном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бюджете, с учетом </w:t>
      </w:r>
      <w:proofErr w:type="spellStart"/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указанных направлений из </w:t>
      </w:r>
      <w:r w:rsidR="006E5D0A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иных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</w:t>
      </w:r>
      <w:r w:rsidR="006E5D0A">
        <w:rPr>
          <w:rFonts w:ascii="Times New Roman" w:eastAsia="Times New Roman" w:hAnsi="Times New Roman" w:cs="Times New Roman"/>
          <w:sz w:val="26"/>
          <w:szCs w:val="26"/>
          <w:lang w:eastAsia="ru-RU"/>
        </w:rPr>
        <w:t>ов бюджетной системы Российской Федерации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планового объема бюджетных ассигнований на реализацию мероприятий по благоустройству общественных территорий и поддержку обустройства мест массового отдыха населения (городских парков) на второй год планового периода осуществляется на уровне, не превышающем уровень показателей </w:t>
      </w:r>
      <w:r w:rsidR="006E5D0A"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бюджета</w:t>
      </w:r>
      <w:r w:rsidR="006E5D0A" w:rsidRPr="006E5D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6E5D0A" w:rsidRPr="00AA516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6E5D0A" w:rsidRPr="00AA51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утвержденных на второй год планового периода действующего </w:t>
      </w:r>
      <w:r w:rsidR="006E5D0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 местном</w:t>
      </w:r>
      <w:r w:rsidR="006E5D0A"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бюджете 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учетом </w:t>
      </w:r>
      <w:proofErr w:type="spellStart"/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указанных направлений из </w:t>
      </w:r>
      <w:r w:rsidR="006E5D0A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иных</w:t>
      </w:r>
      <w:r w:rsidR="006E5D0A"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</w:t>
      </w:r>
      <w:r w:rsidR="006E5D0A">
        <w:rPr>
          <w:rFonts w:ascii="Times New Roman" w:eastAsia="Times New Roman" w:hAnsi="Times New Roman" w:cs="Times New Roman"/>
          <w:sz w:val="26"/>
          <w:szCs w:val="26"/>
          <w:lang w:eastAsia="ru-RU"/>
        </w:rPr>
        <w:t>ов бюджетной системы Российской Федерации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ассигнований на реализацию мероприятий по благоустройству общественных территорий и поддержу обустройства мест массового отдыха населения (городских парков) осуществляется при наличии следующих документов: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сметный расчет с положительным заключением по результатам проведения проверки на соответствие сметным нормативам (достоверности определения сметной стоимости) в соответствии с действующим законодательством;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положительное заключение государственной экспертизы проектной документации в отношении объектов, проектная документация по которым в 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соответствии с Градостроительным кодексом Российской Федерации подлежит государственной экспертизе;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подготовки отдельных разделов проектной документации по объектам благоустройства территории положительное заключение о соответствии таких разделов требованиям законодательства в области градостроительной деятельности, нормативным актам в области проектирования и строительства, а также заданию на проектирование; </w:t>
      </w:r>
    </w:p>
    <w:p w:rsidR="002520C3" w:rsidRP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стоимости в ценах соответствующего финансового года (при наличии);</w:t>
      </w:r>
    </w:p>
    <w:p w:rsidR="002520C3" w:rsidRPr="002520C3" w:rsidRDefault="006E5D0A" w:rsidP="006E5D0A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поручение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главы Администрации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выделении средств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местного</w:t>
      </w:r>
      <w:r w:rsidRPr="00290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бюджета </w:t>
      </w:r>
      <w:r w:rsidR="002520C3"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благоустройство территории (при наличии);</w:t>
      </w:r>
    </w:p>
    <w:p w:rsid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выписки из Единого государственного реестра недвижимости об объектах недвижимости, подтверждающие право собственности на объекты и земельные участки, на которых планируется производить работы.</w:t>
      </w:r>
    </w:p>
    <w:p w:rsidR="002C1CC0" w:rsidRPr="002520C3" w:rsidRDefault="002C1CC0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1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планового объема бюджетных ассигнований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настоящим подпунктом </w:t>
      </w:r>
      <w:r w:rsidRPr="002C1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представляется главными распорядителями средств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2C1CC0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2C1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 в Администрацию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2C1CC0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2C1C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(сектор экономики и финансов) по форме согласно приложению № 7 к Методике.</w:t>
      </w:r>
    </w:p>
    <w:p w:rsidR="00775D23" w:rsidRPr="002520C3" w:rsidRDefault="002520C3" w:rsidP="00A4211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планового объема бюджетных ассигнований на закупку товаров, работ и услуг для обеспечения </w:t>
      </w:r>
      <w:r w:rsidR="006E5D0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нужд осуществляется в соответствии с методикой расчета, установленной подпунктом 3.1.6 пункта 3.1 раздела 3 настоящей Методики.</w:t>
      </w:r>
    </w:p>
    <w:p w:rsidR="002520C3" w:rsidRDefault="002520C3" w:rsidP="002520C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3.1.6. Расчет планового объема бюджетных ассигнований на закупку товаров, работ и услуг для обеспечения </w:t>
      </w:r>
      <w:r w:rsidR="0087073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2520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нужд рассчитывается с учетом необходимости выполнения требований, установленных:</w:t>
      </w:r>
    </w:p>
    <w:p w:rsidR="00B01E5C" w:rsidRPr="008F50D3" w:rsidRDefault="00B01E5C" w:rsidP="00B01E5C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5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Правительства Российской Федерации от 30.09.2019 </w:t>
      </w:r>
      <w:r w:rsidR="00C516A8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8F5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1279 «Об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Федерации»;</w:t>
      </w:r>
    </w:p>
    <w:p w:rsidR="00D76110" w:rsidRDefault="00D76110" w:rsidP="00B01E5C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4B789D" w:rsidRPr="004B789D">
        <w:rPr>
          <w:rFonts w:ascii="Times New Roman" w:eastAsia="Times New Roman" w:hAnsi="Times New Roman" w:cs="Times New Roman"/>
          <w:sz w:val="26"/>
          <w:szCs w:val="26"/>
          <w:lang w:eastAsia="ru-RU"/>
        </w:rPr>
        <w:t>38 декабря 2023 г. № 128</w:t>
      </w:r>
      <w:r w:rsidRPr="004B78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нормативных затрат на обеспечение функций Администрации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и подведомственных ей муниципальных казенных учреждений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01E5C" w:rsidRPr="008F50D3" w:rsidRDefault="00D76110" w:rsidP="00B01E5C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193F02" w:rsidRPr="00193F02">
        <w:rPr>
          <w:rFonts w:ascii="Times New Roman" w:eastAsia="Times New Roman" w:hAnsi="Times New Roman" w:cs="Times New Roman"/>
          <w:sz w:val="26"/>
          <w:szCs w:val="26"/>
          <w:lang w:eastAsia="ru-RU"/>
        </w:rPr>
        <w:t>28 декабря 2015 г. № 212</w:t>
      </w:r>
      <w:r w:rsidRPr="00193F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93F02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определении</w:t>
      </w: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требований к закупаемым Администрацией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93F02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</w:t>
      </w: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подведомственными ей муници</w:t>
      </w:r>
      <w:r w:rsidR="00193F02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пальными казенными учреждениями,</w:t>
      </w: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отдельным видам товаров, рабо</w:t>
      </w:r>
      <w:r w:rsidR="00193F02">
        <w:rPr>
          <w:rFonts w:ascii="Times New Roman" w:eastAsia="Times New Roman" w:hAnsi="Times New Roman" w:cs="Times New Roman"/>
          <w:sz w:val="26"/>
          <w:szCs w:val="26"/>
          <w:lang w:eastAsia="ru-RU"/>
        </w:rPr>
        <w:t>т, услуг (в том числе предельных цен</w:t>
      </w:r>
      <w:r w:rsidRPr="00D761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товаров, работ, услуг)»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01E5C" w:rsidRDefault="00B01E5C" w:rsidP="00B01E5C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Расчет планового объема бюджетных ассигнований представляется главными распорядителями средств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 в Администрацию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(сектор экономики и финансов) по формам согласно приложениям №№ 3 – 5 к Методике.</w:t>
      </w:r>
    </w:p>
    <w:p w:rsidR="00021576" w:rsidRPr="00A7381F" w:rsidRDefault="00021576" w:rsidP="0002157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доходов, полученных от оказания платных услуг, от предпринимательской и иной приносящей доход деятельности муниципальными казенными, учреждениями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осуществляется по форме согласно приложению № 2.</w:t>
      </w:r>
    </w:p>
    <w:p w:rsidR="00A4211E" w:rsidRPr="00A4211E" w:rsidRDefault="00A4211E" w:rsidP="00A4211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211E">
        <w:rPr>
          <w:rFonts w:ascii="Times New Roman" w:eastAsia="Times New Roman" w:hAnsi="Times New Roman" w:cs="Times New Roman"/>
          <w:sz w:val="26"/>
          <w:szCs w:val="26"/>
          <w:lang w:eastAsia="ru-RU"/>
        </w:rPr>
        <w:t>3.1.7. Планирование бюджетных ассигнований на приобретение в муниципальную собственность объектов недвижимого имущества осуществляется при наличии следующих документов и информации:</w:t>
      </w:r>
    </w:p>
    <w:p w:rsidR="00A4211E" w:rsidRPr="00A4211E" w:rsidRDefault="00A4211E" w:rsidP="00A4211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211E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отчет об 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</w:t>
      </w:r>
      <w:r w:rsidRPr="00A421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енке (определении) рыночной стоимости объектов недвижимого имущества и экспертное заключение к нему в соответствии с Федеральным законом от 29.07.1998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A421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135-Ф3 «Об оценочной деятельности в Российской Федерации»;</w:t>
      </w:r>
    </w:p>
    <w:p w:rsidR="00A4211E" w:rsidRPr="00A4211E" w:rsidRDefault="00A4211E" w:rsidP="00A4211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21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разрешение на ввод в эксплуатацию объекта в соответствии с требованиями, установленными Градостроительным кодексом Российской Федерации;</w:t>
      </w:r>
    </w:p>
    <w:p w:rsidR="00A4211E" w:rsidRPr="00A4211E" w:rsidRDefault="00A4211E" w:rsidP="00A4211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21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выписки из Единого государственного реестра недвижимости, подтверждающие право собственности на земельные участки, на которых расположены объекты недвижимого имущества;</w:t>
      </w:r>
    </w:p>
    <w:p w:rsidR="00A4211E" w:rsidRDefault="00A4211E" w:rsidP="004F3FB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21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(проект решения) о подготовке и реализации бюджетных инвестиций.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A4211E" w:rsidRDefault="00A4211E" w:rsidP="00A4211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211E" w:rsidRDefault="00A238ED" w:rsidP="00A4211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в абзаце втором пункта 3.4 слова «</w:t>
      </w:r>
      <w:r w:rsidRPr="00A238ED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методом индексации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заменить словами «</w:t>
      </w:r>
      <w:r w:rsidRPr="00A238ED">
        <w:rPr>
          <w:rFonts w:ascii="Times New Roman" w:eastAsia="Times New Roman" w:hAnsi="Times New Roman" w:cs="Times New Roman"/>
          <w:sz w:val="26"/>
          <w:szCs w:val="26"/>
          <w:lang w:eastAsia="ru-RU"/>
        </w:rPr>
        <w:t>исходя из среднего объема фактически произведенных расходов за три последних отчетных 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F3FB5" w:rsidRDefault="004F3FB5" w:rsidP="00A4211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дополнить пунктом 3.6 следующего содержания:</w:t>
      </w:r>
    </w:p>
    <w:p w:rsidR="004F3FB5" w:rsidRDefault="004F3FB5" w:rsidP="00A4211E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3FB5" w:rsidRPr="004F3FB5" w:rsidRDefault="004F3FB5" w:rsidP="004F3FB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«3.6. </w:t>
      </w: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Планирование бюджетных ассигнований на предоставление субсидий юридическим лицам (за исключением субсидий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муниципальным</w:t>
      </w: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учреждениям), индивидуальным предпринимателям, физическим лицам на очередной финансовый год и первый год планового периода осуществляется на уровне, не превышающем уровень показателей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утвержденных на плановый период действующего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 о местном </w:t>
      </w: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бюджете.</w:t>
      </w:r>
    </w:p>
    <w:p w:rsidR="004F3FB5" w:rsidRPr="004F3FB5" w:rsidRDefault="004F3FB5" w:rsidP="004F3FB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Планирование бюджетных ассигнований на предоставление субсидий юридическим лицам (за исключением субсидий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муниципальным</w:t>
      </w: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учреждениям), индивидуальным предпринимателям, физическим лицам на второй год планового периода осуществляется на уровне, не превышающем уровень показателей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утвержденных на второй год планового периода действующего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 местном</w:t>
      </w: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бюджете.</w:t>
      </w:r>
    </w:p>
    <w:p w:rsidR="004F3FB5" w:rsidRPr="004F3FB5" w:rsidRDefault="004F3FB5" w:rsidP="004F3FB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Планирование бюджетных ассигнований на предоставление бюджетных инвестиций юридическим лицам, не являющимся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муниципальными </w:t>
      </w: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учреждениями и муниципальными унитарными предприятиями, на очередной финансовый год и </w:t>
      </w: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первый год планового периода осуществляется на уровне, не превышающем уровень показателей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утвержденных на плановый период действующего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 местном</w:t>
      </w: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бюджете.</w:t>
      </w:r>
    </w:p>
    <w:p w:rsidR="004F3FB5" w:rsidRPr="004F3FB5" w:rsidRDefault="004F3FB5" w:rsidP="004F3FB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Планирование бюджетных ассигнований на предоставление бюджетных инвестиций юридическим лицам, не являющимся муниципальными учреждениями и муниципальными унитарными предприятиями, на второй год планового периода осуществляется на уровне, не превышающем уровень показателей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утвержденных на второй год планового периода действующего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 местном</w:t>
      </w:r>
      <w:r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бюджете.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3418DB" w:rsidRPr="000E7D1B" w:rsidRDefault="003418DB" w:rsidP="004F3FB5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21576" w:rsidRPr="00E12BB9" w:rsidRDefault="00742D24" w:rsidP="00742D2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F257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021576" w:rsidRPr="000215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Главным распорядителям средств </w:t>
      </w:r>
      <w:r w:rsidR="00021576"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021576"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021576"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="00021576" w:rsidRPr="000215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осуществлять планирование бюджетных ассигнований </w:t>
      </w:r>
      <w:r w:rsidR="00021576" w:rsidRPr="004F3F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021576"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021576" w:rsidRPr="00A738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</w:t>
      </w:r>
      <w:r w:rsidR="00021576" w:rsidRPr="000215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 2025 </w:t>
      </w:r>
      <w:r w:rsidR="000215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год и плановый период 2026 и </w:t>
      </w:r>
      <w:r w:rsidR="00021576" w:rsidRPr="000215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2027 год</w:t>
      </w:r>
      <w:r w:rsidR="000215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021576" w:rsidRPr="000215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соответствии с </w:t>
      </w:r>
      <w:r w:rsidR="00021576">
        <w:rPr>
          <w:rFonts w:ascii="Times New Roman" w:eastAsia="Calibri" w:hAnsi="Times New Roman" w:cs="Times New Roman"/>
          <w:bCs/>
          <w:sz w:val="26"/>
          <w:szCs w:val="26"/>
        </w:rPr>
        <w:t>постановлением</w:t>
      </w:r>
      <w:r w:rsidR="00021576"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Администраци</w:t>
      </w:r>
      <w:r w:rsidR="00021576">
        <w:rPr>
          <w:rFonts w:ascii="Times New Roman" w:eastAsia="Calibri" w:hAnsi="Times New Roman" w:cs="Times New Roman"/>
          <w:bCs/>
          <w:sz w:val="26"/>
          <w:szCs w:val="26"/>
        </w:rPr>
        <w:t>и</w:t>
      </w:r>
      <w:r w:rsidR="00021576"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proofErr w:type="spellStart"/>
      <w:r w:rsidR="00CE792A">
        <w:rPr>
          <w:rFonts w:ascii="Times New Roman" w:eastAsia="Calibri" w:hAnsi="Times New Roman" w:cs="Times New Roman"/>
          <w:bCs/>
          <w:sz w:val="26"/>
          <w:szCs w:val="26"/>
        </w:rPr>
        <w:t>Екатеринов</w:t>
      </w:r>
      <w:r w:rsidR="00021576">
        <w:rPr>
          <w:rFonts w:ascii="Times New Roman" w:eastAsia="Calibri" w:hAnsi="Times New Roman" w:cs="Times New Roman"/>
          <w:bCs/>
          <w:sz w:val="26"/>
          <w:szCs w:val="26"/>
        </w:rPr>
        <w:t>ск</w:t>
      </w:r>
      <w:r w:rsidR="00021576" w:rsidRPr="008F2574">
        <w:rPr>
          <w:rFonts w:ascii="Times New Roman" w:eastAsia="Calibri" w:hAnsi="Times New Roman" w:cs="Times New Roman"/>
          <w:bCs/>
          <w:sz w:val="26"/>
          <w:szCs w:val="26"/>
        </w:rPr>
        <w:t>ого</w:t>
      </w:r>
      <w:proofErr w:type="spellEnd"/>
      <w:r w:rsidR="00021576"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сельского поселения</w:t>
      </w:r>
      <w:r w:rsidR="00021576">
        <w:rPr>
          <w:rFonts w:ascii="Times New Roman" w:eastAsia="Calibri" w:hAnsi="Times New Roman" w:cs="Times New Roman"/>
          <w:bCs/>
          <w:sz w:val="26"/>
          <w:szCs w:val="26"/>
        </w:rPr>
        <w:t xml:space="preserve"> от 2</w:t>
      </w:r>
      <w:r w:rsidR="00373833">
        <w:rPr>
          <w:rFonts w:ascii="Times New Roman" w:eastAsia="Calibri" w:hAnsi="Times New Roman" w:cs="Times New Roman"/>
          <w:bCs/>
          <w:sz w:val="26"/>
          <w:szCs w:val="26"/>
        </w:rPr>
        <w:t>5.09.2013 № 95</w:t>
      </w:r>
      <w:r w:rsidR="00021576" w:rsidRPr="008F2574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021576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215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методике и порядке планирования бюджетных ассигнований бюджета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021576" w:rsidRPr="00E12BB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021576" w:rsidRPr="00E12B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Матвеево-Курганского района» (в редакции настоящего постановления Администрации </w:t>
      </w:r>
      <w:proofErr w:type="spellStart"/>
      <w:r w:rsidR="00CE792A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021576" w:rsidRPr="00E12BB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021576" w:rsidRPr="00E12B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поселения).</w:t>
      </w:r>
    </w:p>
    <w:p w:rsidR="00E12BB9" w:rsidRPr="00E12BB9" w:rsidRDefault="00E12BB9" w:rsidP="00E12BB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2BB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="00021576" w:rsidRPr="00E12BB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3. </w:t>
      </w:r>
      <w:r w:rsidRPr="00E12BB9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</w:t>
      </w:r>
      <w:r w:rsidR="00373833">
        <w:rPr>
          <w:rFonts w:ascii="Times New Roman" w:hAnsi="Times New Roman" w:cs="Times New Roman"/>
          <w:sz w:val="26"/>
          <w:szCs w:val="26"/>
        </w:rPr>
        <w:t xml:space="preserve">о официального опубликования в Информационном бюллетене </w:t>
      </w:r>
      <w:proofErr w:type="spellStart"/>
      <w:r w:rsidR="00CE792A">
        <w:rPr>
          <w:rFonts w:ascii="Times New Roman" w:hAnsi="Times New Roman" w:cs="Times New Roman"/>
          <w:sz w:val="26"/>
          <w:szCs w:val="26"/>
        </w:rPr>
        <w:t>Екатеринов</w:t>
      </w:r>
      <w:r w:rsidR="00373833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="00373833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E12BB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42D24" w:rsidRPr="00E12BB9" w:rsidRDefault="00E12BB9" w:rsidP="00742D24">
      <w:pPr>
        <w:spacing w:after="0" w:line="276" w:lineRule="auto"/>
        <w:ind w:firstLine="71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12BB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021576" w:rsidRPr="00E12B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0E7D1B" w:rsidRPr="00E12BB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исполнением настоящего постановления оставляю за собой.</w:t>
      </w:r>
    </w:p>
    <w:p w:rsidR="00742D24" w:rsidRPr="00E12BB9" w:rsidRDefault="00742D24" w:rsidP="00742D24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D4E30" w:rsidRPr="008F2574" w:rsidRDefault="00DD4E30" w:rsidP="00742D24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42D24" w:rsidRPr="008F2574" w:rsidRDefault="00373833" w:rsidP="00742D24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742D24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42D24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</w:p>
    <w:p w:rsidR="00F061E4" w:rsidRPr="000E7D1B" w:rsidRDefault="00CE792A" w:rsidP="000E7D1B">
      <w:pPr>
        <w:tabs>
          <w:tab w:val="left" w:pos="7938"/>
        </w:tabs>
        <w:spacing w:after="0" w:line="276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742D24">
        <w:rPr>
          <w:rFonts w:ascii="Times New Roman" w:eastAsia="Times New Roman" w:hAnsi="Times New Roman" w:cs="Times New Roman"/>
          <w:sz w:val="26"/>
          <w:szCs w:val="26"/>
          <w:lang w:eastAsia="ru-RU"/>
        </w:rPr>
        <w:t>ск</w:t>
      </w:r>
      <w:r w:rsidR="00742D24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proofErr w:type="spellEnd"/>
      <w:r w:rsidR="00742D24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</w:t>
      </w:r>
      <w:r w:rsidR="003738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поселения                                                </w:t>
      </w:r>
      <w:proofErr w:type="spellStart"/>
      <w:r w:rsidR="00373833">
        <w:rPr>
          <w:rFonts w:ascii="Times New Roman" w:eastAsia="Times New Roman" w:hAnsi="Times New Roman" w:cs="Times New Roman"/>
          <w:sz w:val="26"/>
          <w:szCs w:val="26"/>
          <w:lang w:eastAsia="ru-RU"/>
        </w:rPr>
        <w:t>Р.К.Кабилов</w:t>
      </w:r>
      <w:proofErr w:type="spellEnd"/>
    </w:p>
    <w:sectPr w:rsidR="00F061E4" w:rsidRPr="000E7D1B" w:rsidSect="00B50718">
      <w:headerReference w:type="even" r:id="rId6"/>
      <w:headerReference w:type="default" r:id="rId7"/>
      <w:pgSz w:w="11906" w:h="16838"/>
      <w:pgMar w:top="1134" w:right="566" w:bottom="1134" w:left="1701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96E" w:rsidRDefault="00F8196E" w:rsidP="00B50718">
      <w:pPr>
        <w:spacing w:after="0" w:line="240" w:lineRule="auto"/>
      </w:pPr>
      <w:r>
        <w:separator/>
      </w:r>
    </w:p>
  </w:endnote>
  <w:endnote w:type="continuationSeparator" w:id="0">
    <w:p w:rsidR="00F8196E" w:rsidRDefault="00F8196E" w:rsidP="00B50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96E" w:rsidRDefault="00F8196E" w:rsidP="00B50718">
      <w:pPr>
        <w:spacing w:after="0" w:line="240" w:lineRule="auto"/>
      </w:pPr>
      <w:r>
        <w:separator/>
      </w:r>
    </w:p>
  </w:footnote>
  <w:footnote w:type="continuationSeparator" w:id="0">
    <w:p w:rsidR="00F8196E" w:rsidRDefault="00F8196E" w:rsidP="00B50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745310443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B50718" w:rsidRDefault="00B50718" w:rsidP="00E76A1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50718" w:rsidRDefault="00B5071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138003190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B50718" w:rsidRDefault="00B50718" w:rsidP="00E76A1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AB4DD9">
          <w:rPr>
            <w:rStyle w:val="a5"/>
            <w:noProof/>
          </w:rPr>
          <w:t>14</w:t>
        </w:r>
        <w:r>
          <w:rPr>
            <w:rStyle w:val="a5"/>
          </w:rPr>
          <w:fldChar w:fldCharType="end"/>
        </w:r>
      </w:p>
    </w:sdtContent>
  </w:sdt>
  <w:p w:rsidR="00B50718" w:rsidRDefault="00B507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D24"/>
    <w:rsid w:val="00012627"/>
    <w:rsid w:val="00021576"/>
    <w:rsid w:val="000412DA"/>
    <w:rsid w:val="0005322F"/>
    <w:rsid w:val="00055F1A"/>
    <w:rsid w:val="00090F10"/>
    <w:rsid w:val="000E15DD"/>
    <w:rsid w:val="000E6B91"/>
    <w:rsid w:val="000E7D1B"/>
    <w:rsid w:val="00114D09"/>
    <w:rsid w:val="00182C0E"/>
    <w:rsid w:val="00187EB1"/>
    <w:rsid w:val="00193F02"/>
    <w:rsid w:val="001A2D0A"/>
    <w:rsid w:val="001B4A55"/>
    <w:rsid w:val="001B5B4B"/>
    <w:rsid w:val="001C537D"/>
    <w:rsid w:val="001D4A6B"/>
    <w:rsid w:val="00203F9E"/>
    <w:rsid w:val="00210882"/>
    <w:rsid w:val="002330F9"/>
    <w:rsid w:val="00235F91"/>
    <w:rsid w:val="002520C3"/>
    <w:rsid w:val="0026649F"/>
    <w:rsid w:val="00272B5D"/>
    <w:rsid w:val="00290583"/>
    <w:rsid w:val="002C1CC0"/>
    <w:rsid w:val="002E4A62"/>
    <w:rsid w:val="002E525F"/>
    <w:rsid w:val="002F0CB2"/>
    <w:rsid w:val="003418DB"/>
    <w:rsid w:val="00373833"/>
    <w:rsid w:val="003B663B"/>
    <w:rsid w:val="004236D2"/>
    <w:rsid w:val="00441EC0"/>
    <w:rsid w:val="00442517"/>
    <w:rsid w:val="00485B8E"/>
    <w:rsid w:val="004B789D"/>
    <w:rsid w:val="004C4E58"/>
    <w:rsid w:val="004D192E"/>
    <w:rsid w:val="004F3FB5"/>
    <w:rsid w:val="00512F1A"/>
    <w:rsid w:val="005C0B0D"/>
    <w:rsid w:val="005D2654"/>
    <w:rsid w:val="006836C4"/>
    <w:rsid w:val="006B2282"/>
    <w:rsid w:val="006B40A7"/>
    <w:rsid w:val="006D6E0B"/>
    <w:rsid w:val="006E5D0A"/>
    <w:rsid w:val="006F4575"/>
    <w:rsid w:val="0071038B"/>
    <w:rsid w:val="00742D24"/>
    <w:rsid w:val="00771912"/>
    <w:rsid w:val="00772D7C"/>
    <w:rsid w:val="00775D23"/>
    <w:rsid w:val="007F2B11"/>
    <w:rsid w:val="008209AC"/>
    <w:rsid w:val="00870738"/>
    <w:rsid w:val="008C3FCA"/>
    <w:rsid w:val="008E2748"/>
    <w:rsid w:val="008E681A"/>
    <w:rsid w:val="008F50D3"/>
    <w:rsid w:val="00923312"/>
    <w:rsid w:val="0098124F"/>
    <w:rsid w:val="009F399E"/>
    <w:rsid w:val="00A02E6B"/>
    <w:rsid w:val="00A0733D"/>
    <w:rsid w:val="00A238ED"/>
    <w:rsid w:val="00A4211E"/>
    <w:rsid w:val="00A7381F"/>
    <w:rsid w:val="00A80C3C"/>
    <w:rsid w:val="00AA516F"/>
    <w:rsid w:val="00AB4DD9"/>
    <w:rsid w:val="00AD7D9C"/>
    <w:rsid w:val="00AE1787"/>
    <w:rsid w:val="00B017CA"/>
    <w:rsid w:val="00B01E5C"/>
    <w:rsid w:val="00B50718"/>
    <w:rsid w:val="00BB1480"/>
    <w:rsid w:val="00BB1973"/>
    <w:rsid w:val="00BB5884"/>
    <w:rsid w:val="00C01C1D"/>
    <w:rsid w:val="00C516A8"/>
    <w:rsid w:val="00CC50F7"/>
    <w:rsid w:val="00CE792A"/>
    <w:rsid w:val="00D43BE6"/>
    <w:rsid w:val="00D579FA"/>
    <w:rsid w:val="00D76110"/>
    <w:rsid w:val="00DD4E30"/>
    <w:rsid w:val="00DE7384"/>
    <w:rsid w:val="00E12BB9"/>
    <w:rsid w:val="00E7438E"/>
    <w:rsid w:val="00EA49E2"/>
    <w:rsid w:val="00F061E4"/>
    <w:rsid w:val="00F31ADA"/>
    <w:rsid w:val="00F8196E"/>
    <w:rsid w:val="00FD322F"/>
    <w:rsid w:val="00FF3E64"/>
    <w:rsid w:val="00FF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CBBCAE-C200-744C-8B6B-19AFFD73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D24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507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0718"/>
    <w:rPr>
      <w:rFonts w:asciiTheme="minorHAnsi" w:hAnsiTheme="minorHAnsi" w:cstheme="minorBidi"/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B50718"/>
  </w:style>
  <w:style w:type="paragraph" w:customStyle="1" w:styleId="ConsPlusNormal">
    <w:name w:val="ConsPlusNormal"/>
    <w:rsid w:val="004F3FB5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53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53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14</Pages>
  <Words>5353</Words>
  <Characters>30515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10</cp:revision>
  <cp:lastPrinted>2024-12-20T10:51:00Z</cp:lastPrinted>
  <dcterms:created xsi:type="dcterms:W3CDTF">2024-12-18T07:17:00Z</dcterms:created>
  <dcterms:modified xsi:type="dcterms:W3CDTF">2024-12-20T10:52:00Z</dcterms:modified>
</cp:coreProperties>
</file>