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3792D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421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7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7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33792D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кв.2023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33792D" w:rsidRPr="0093771B" w:rsidRDefault="0033792D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33792D" w:rsidRPr="0093771B" w:rsidRDefault="0033792D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3074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33792D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792D">
        <w:rPr>
          <w:rFonts w:ascii="Times New Roman" w:hAnsi="Times New Roman" w:cs="Times New Roman"/>
          <w:sz w:val="28"/>
          <w:szCs w:val="28"/>
        </w:rPr>
        <w:t>по итогам 6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33792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33792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 годов». За  6  месяцев 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2022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>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1D29F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6A5B"/>
    <w:rsid w:val="0007132F"/>
    <w:rsid w:val="000C238D"/>
    <w:rsid w:val="00104DD7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42182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2022-07-05T07:23:00Z</cp:lastPrinted>
  <dcterms:created xsi:type="dcterms:W3CDTF">2023-07-05T07:27:00Z</dcterms:created>
  <dcterms:modified xsi:type="dcterms:W3CDTF">2023-07-05T07:38:00Z</dcterms:modified>
</cp:coreProperties>
</file>