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C91AE4">
        <w:rPr>
          <w:rFonts w:ascii="Times New Roman" w:hAnsi="Times New Roman" w:cs="Times New Roman"/>
          <w:sz w:val="24"/>
          <w:szCs w:val="24"/>
        </w:rPr>
        <w:t xml:space="preserve"> 2025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3E226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30"/>
        <w:gridCol w:w="2915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647D49">
        <w:trPr>
          <w:tblHeader/>
          <w:tblCellSpacing w:w="5" w:type="nil"/>
        </w:trPr>
        <w:tc>
          <w:tcPr>
            <w:tcW w:w="630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647D49">
        <w:trPr>
          <w:trHeight w:val="202"/>
          <w:tblCellSpacing w:w="5" w:type="nil"/>
        </w:trPr>
        <w:tc>
          <w:tcPr>
            <w:tcW w:w="630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C91AE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C91AE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C91AE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647D49">
        <w:trPr>
          <w:trHeight w:val="263"/>
          <w:tblCellSpacing w:w="5" w:type="nil"/>
        </w:trPr>
        <w:tc>
          <w:tcPr>
            <w:tcW w:w="630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A34C66" w:rsidRPr="0093771B" w:rsidRDefault="00647D49" w:rsidP="00647D4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4C66"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 w:rsidR="00A34C66"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="00A34C66"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A34C66" w:rsidRPr="0093771B" w:rsidRDefault="00C91AE4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A34C66" w:rsidRPr="0093771B" w:rsidRDefault="00C91AE4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A34C66" w:rsidRPr="0093771B" w:rsidRDefault="00C91AE4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647D49">
        <w:trPr>
          <w:trHeight w:val="263"/>
          <w:tblCellSpacing w:w="5" w:type="nil"/>
        </w:trPr>
        <w:tc>
          <w:tcPr>
            <w:tcW w:w="630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2443,5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2443,5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1219,7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742A64" w:rsidRDefault="00C55661" w:rsidP="00647D4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C55661" w:rsidRPr="0093771B" w:rsidRDefault="00C91AE4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C55661" w:rsidRPr="0093771B" w:rsidRDefault="00C91AE4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C55661" w:rsidRPr="0093771B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1880,0</w:t>
            </w:r>
          </w:p>
        </w:tc>
        <w:tc>
          <w:tcPr>
            <w:tcW w:w="1275" w:type="dxa"/>
          </w:tcPr>
          <w:p w:rsidR="00C55661" w:rsidRPr="0093771B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1880,0</w:t>
            </w:r>
          </w:p>
        </w:tc>
        <w:tc>
          <w:tcPr>
            <w:tcW w:w="1134" w:type="dxa"/>
          </w:tcPr>
          <w:p w:rsidR="00C55661" w:rsidRPr="0093771B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954,1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C55661" w:rsidRPr="0093771B" w:rsidRDefault="00C91AE4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C55661" w:rsidRPr="0093771B" w:rsidRDefault="00C91AE4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C55661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55661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памятников воинов погибших в ВОВ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147965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C55661" w:rsidRPr="0093771B" w:rsidRDefault="00C91AE4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C55661" w:rsidRPr="0093771B" w:rsidRDefault="00C91AE4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C55661" w:rsidRPr="00AD1295" w:rsidRDefault="00C55661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 xml:space="preserve">повышение уровня комфортности и чистоты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в населенных пунктах</w:t>
            </w:r>
          </w:p>
        </w:tc>
        <w:tc>
          <w:tcPr>
            <w:tcW w:w="993" w:type="dxa"/>
          </w:tcPr>
          <w:p w:rsidR="00C55661" w:rsidRPr="0093771B" w:rsidRDefault="00C91AE4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C55661" w:rsidRPr="0093771B" w:rsidRDefault="00C91AE4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C55661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523,5</w:t>
            </w:r>
          </w:p>
        </w:tc>
        <w:tc>
          <w:tcPr>
            <w:tcW w:w="1275" w:type="dxa"/>
          </w:tcPr>
          <w:p w:rsidR="00C55661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523,5</w:t>
            </w:r>
          </w:p>
        </w:tc>
        <w:tc>
          <w:tcPr>
            <w:tcW w:w="1134" w:type="dxa"/>
          </w:tcPr>
          <w:p w:rsidR="00C55661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229,8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rHeight w:val="360"/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C91AE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2618,5</w:t>
            </w:r>
          </w:p>
        </w:tc>
        <w:tc>
          <w:tcPr>
            <w:tcW w:w="1275" w:type="dxa"/>
          </w:tcPr>
          <w:p w:rsidR="00C55661" w:rsidRPr="0093771B" w:rsidRDefault="00C91AE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2618,5</w:t>
            </w:r>
          </w:p>
        </w:tc>
        <w:tc>
          <w:tcPr>
            <w:tcW w:w="1134" w:type="dxa"/>
          </w:tcPr>
          <w:p w:rsidR="00C55661" w:rsidRPr="0093771B" w:rsidRDefault="00C91AE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1246,2</w:t>
            </w:r>
          </w:p>
        </w:tc>
        <w:tc>
          <w:tcPr>
            <w:tcW w:w="1276" w:type="dxa"/>
          </w:tcPr>
          <w:p w:rsidR="00C55661" w:rsidRPr="0093771B" w:rsidRDefault="00C55661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C91AE4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 w:rsidRPr="00BB27A7">
        <w:rPr>
          <w:rFonts w:ascii="Times New Roman" w:hAnsi="Times New Roman" w:cs="Times New Roman"/>
          <w:sz w:val="28"/>
          <w:szCs w:val="28"/>
        </w:rPr>
        <w:t>отчету  об</w:t>
      </w:r>
      <w:proofErr w:type="gramEnd"/>
      <w:r w:rsidRPr="00BB27A7">
        <w:rPr>
          <w:rFonts w:ascii="Times New Roman" w:hAnsi="Times New Roman" w:cs="Times New Roman"/>
          <w:sz w:val="28"/>
          <w:szCs w:val="28"/>
        </w:rPr>
        <w:t xml:space="preserve">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C91AE4">
        <w:rPr>
          <w:rFonts w:ascii="Times New Roman" w:hAnsi="Times New Roman" w:cs="Times New Roman"/>
          <w:sz w:val="28"/>
          <w:szCs w:val="28"/>
        </w:rPr>
        <w:t>еления» по итогам 6 месяцев 2025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2618,5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тыс. рублей, бюджетной росписью – 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2618,5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Матвеево-Курганско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 xml:space="preserve">го района на 2025 год и на плановый период 2026 и 2027 годов». </w:t>
      </w:r>
      <w:proofErr w:type="gramStart"/>
      <w:r w:rsidR="00C91AE4">
        <w:rPr>
          <w:rFonts w:ascii="Times New Roman" w:hAnsi="Times New Roman" w:cs="Times New Roman"/>
          <w:sz w:val="28"/>
          <w:szCs w:val="28"/>
          <w:lang w:eastAsia="zh-CN"/>
        </w:rPr>
        <w:t>За  6</w:t>
      </w:r>
      <w:proofErr w:type="gramEnd"/>
      <w:r w:rsidR="00C91AE4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11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контрактов (договоров)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. Фактическое освоение средств составило 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1246,2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2618,5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 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47,6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27.12.2024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» на 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C91AE4">
        <w:rPr>
          <w:sz w:val="28"/>
          <w:szCs w:val="28"/>
          <w:lang w:eastAsia="zh-CN"/>
        </w:rPr>
        <w:t xml:space="preserve"> в 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C91AE4">
        <w:rPr>
          <w:sz w:val="28"/>
          <w:szCs w:val="28"/>
          <w:lang w:eastAsia="zh-CN"/>
        </w:rPr>
        <w:t>175</w:t>
      </w:r>
      <w:r w:rsidR="00647D49">
        <w:rPr>
          <w:sz w:val="28"/>
          <w:szCs w:val="28"/>
          <w:lang w:eastAsia="zh-CN"/>
        </w:rPr>
        <w:t>,0</w:t>
      </w:r>
      <w:r>
        <w:rPr>
          <w:sz w:val="28"/>
          <w:szCs w:val="28"/>
          <w:lang w:eastAsia="zh-CN"/>
        </w:rPr>
        <w:t xml:space="preserve">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 w:rsidR="00810035">
        <w:rPr>
          <w:sz w:val="28"/>
          <w:szCs w:val="28"/>
          <w:lang w:eastAsia="zh-CN"/>
        </w:rPr>
        <w:t>123,9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 w:rsidR="00C91AE4">
        <w:rPr>
          <w:sz w:val="28"/>
          <w:szCs w:val="28"/>
          <w:lang w:eastAsia="zh-CN"/>
        </w:rPr>
        <w:t>26,5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C91AE4">
        <w:rPr>
          <w:sz w:val="28"/>
          <w:szCs w:val="28"/>
          <w:lang w:eastAsia="zh-CN"/>
        </w:rPr>
        <w:t>15,1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 xml:space="preserve"> на 2025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 xml:space="preserve">2443,5 тыс. рублей. За 6 </w:t>
      </w:r>
      <w:proofErr w:type="gramStart"/>
      <w:r w:rsidR="00C91AE4">
        <w:rPr>
          <w:rFonts w:ascii="Times New Roman" w:hAnsi="Times New Roman" w:cs="Times New Roman"/>
          <w:sz w:val="28"/>
          <w:szCs w:val="28"/>
          <w:lang w:eastAsia="zh-CN"/>
        </w:rPr>
        <w:t>месяцев  2025</w:t>
      </w:r>
      <w:proofErr w:type="gramEnd"/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1219,7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ил</w:t>
      </w:r>
      <w:r w:rsidR="003E226F">
        <w:rPr>
          <w:rFonts w:ascii="Times New Roman" w:hAnsi="Times New Roman" w:cs="Times New Roman"/>
          <w:sz w:val="28"/>
          <w:szCs w:val="28"/>
          <w:lang w:eastAsia="zh-CN"/>
        </w:rPr>
        <w:t>и 49,9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3E22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I полугодия 2025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территории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>евьев (2.4.)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3E226F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31.12.2025</w:t>
      </w:r>
      <w:bookmarkStart w:id="2" w:name="_GoBack"/>
      <w:bookmarkEnd w:id="2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33050"/>
    <w:rsid w:val="0007132F"/>
    <w:rsid w:val="000C238D"/>
    <w:rsid w:val="00104DD7"/>
    <w:rsid w:val="00116FEE"/>
    <w:rsid w:val="00133AC4"/>
    <w:rsid w:val="001B1AA5"/>
    <w:rsid w:val="001D035D"/>
    <w:rsid w:val="001E620B"/>
    <w:rsid w:val="00237EEC"/>
    <w:rsid w:val="002617EF"/>
    <w:rsid w:val="002D4F6C"/>
    <w:rsid w:val="002E59BB"/>
    <w:rsid w:val="003361D4"/>
    <w:rsid w:val="003B3628"/>
    <w:rsid w:val="003E226F"/>
    <w:rsid w:val="004104F2"/>
    <w:rsid w:val="004260D9"/>
    <w:rsid w:val="00432B42"/>
    <w:rsid w:val="00445E5A"/>
    <w:rsid w:val="00496DF5"/>
    <w:rsid w:val="004A7193"/>
    <w:rsid w:val="005205C0"/>
    <w:rsid w:val="0052745E"/>
    <w:rsid w:val="005405B9"/>
    <w:rsid w:val="00550330"/>
    <w:rsid w:val="00571B7F"/>
    <w:rsid w:val="00573397"/>
    <w:rsid w:val="005941B7"/>
    <w:rsid w:val="005F6700"/>
    <w:rsid w:val="00647D49"/>
    <w:rsid w:val="006621E6"/>
    <w:rsid w:val="006B131D"/>
    <w:rsid w:val="006D274E"/>
    <w:rsid w:val="006F0906"/>
    <w:rsid w:val="00707A89"/>
    <w:rsid w:val="00720CA4"/>
    <w:rsid w:val="00722B6A"/>
    <w:rsid w:val="00725E64"/>
    <w:rsid w:val="00752948"/>
    <w:rsid w:val="00776EE1"/>
    <w:rsid w:val="00785D8D"/>
    <w:rsid w:val="007A0864"/>
    <w:rsid w:val="007A7511"/>
    <w:rsid w:val="00810035"/>
    <w:rsid w:val="00817E0E"/>
    <w:rsid w:val="00846842"/>
    <w:rsid w:val="00862F9E"/>
    <w:rsid w:val="008A3C9E"/>
    <w:rsid w:val="008A42E9"/>
    <w:rsid w:val="008D13DF"/>
    <w:rsid w:val="00911D05"/>
    <w:rsid w:val="00912955"/>
    <w:rsid w:val="009147CE"/>
    <w:rsid w:val="0092365C"/>
    <w:rsid w:val="00995AC3"/>
    <w:rsid w:val="009A0DF4"/>
    <w:rsid w:val="009C0495"/>
    <w:rsid w:val="009D68B4"/>
    <w:rsid w:val="00A11616"/>
    <w:rsid w:val="00A24E7E"/>
    <w:rsid w:val="00A34C66"/>
    <w:rsid w:val="00AC6553"/>
    <w:rsid w:val="00BC279D"/>
    <w:rsid w:val="00C55661"/>
    <w:rsid w:val="00C91AE4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5584B"/>
    <w:rsid w:val="00DB5AEB"/>
    <w:rsid w:val="00DC4CAE"/>
    <w:rsid w:val="00DF2290"/>
    <w:rsid w:val="00F16C85"/>
    <w:rsid w:val="00F729BB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7E14"/>
  <w15:docId w15:val="{40788A11-1D8F-4A8D-9AA9-A91B5BB6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A4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42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2024-08-09T09:20:00Z</cp:lastPrinted>
  <dcterms:created xsi:type="dcterms:W3CDTF">2025-07-14T08:44:00Z</dcterms:created>
  <dcterms:modified xsi:type="dcterms:W3CDTF">2025-07-14T08:55:00Z</dcterms:modified>
</cp:coreProperties>
</file>