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D6" w:rsidRDefault="00EA3DD6" w:rsidP="00EA3DD6">
      <w:pPr>
        <w:jc w:val="center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EA3DD6" w:rsidRDefault="00EA3DD6" w:rsidP="00EA3DD6">
      <w:pPr>
        <w:spacing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проекту административного регламента предоставления муниципальной </w:t>
      </w:r>
      <w:r w:rsidR="008E470A">
        <w:rPr>
          <w:sz w:val="28"/>
          <w:szCs w:val="28"/>
        </w:rPr>
        <w:t>услуги в Администрации Екатерино</w:t>
      </w:r>
      <w:r>
        <w:rPr>
          <w:sz w:val="28"/>
          <w:szCs w:val="28"/>
        </w:rPr>
        <w:t>вского сельского поселения «Предоставление земельного участка, находящегося в муниципальной собственности или государственная собственность на который не разграничена, в аренду без проведения торгов».</w:t>
      </w:r>
    </w:p>
    <w:p w:rsidR="00EA3DD6" w:rsidRDefault="00EA3DD6" w:rsidP="00EA3DD6">
      <w:pPr>
        <w:spacing w:line="240" w:lineRule="atLeast"/>
        <w:jc w:val="center"/>
        <w:rPr>
          <w:sz w:val="28"/>
          <w:szCs w:val="28"/>
        </w:rPr>
      </w:pPr>
    </w:p>
    <w:p w:rsidR="00EA3DD6" w:rsidRDefault="00EA3DD6" w:rsidP="00EA3DD6">
      <w:pPr>
        <w:spacing w:line="240" w:lineRule="atLeast"/>
        <w:jc w:val="both"/>
      </w:pPr>
      <w:r>
        <w:rPr>
          <w:sz w:val="28"/>
          <w:szCs w:val="28"/>
        </w:rPr>
        <w:t xml:space="preserve">           В соответствии с Федеральным законом Российской Федерации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протоколом заседания комиссии по повышению качества и доступности </w:t>
      </w:r>
      <w:proofErr w:type="gramStart"/>
      <w:r>
        <w:rPr>
          <w:sz w:val="28"/>
          <w:szCs w:val="28"/>
        </w:rPr>
        <w:t>предоставления</w:t>
      </w:r>
      <w:proofErr w:type="gramEnd"/>
      <w:r>
        <w:rPr>
          <w:sz w:val="28"/>
          <w:szCs w:val="28"/>
        </w:rPr>
        <w:t xml:space="preserve"> государственных и муниципальных услуг и организации  межведомственного взаимодействия в Ростовской области  от 17.07.2015 № 2, разработан проект административного регламента Администрации</w:t>
      </w:r>
      <w:r>
        <w:rPr>
          <w:b/>
          <w:sz w:val="28"/>
          <w:szCs w:val="28"/>
        </w:rPr>
        <w:t xml:space="preserve"> </w:t>
      </w:r>
      <w:r w:rsidR="008E470A">
        <w:rPr>
          <w:sz w:val="28"/>
          <w:szCs w:val="28"/>
        </w:rPr>
        <w:t>Екатерино</w:t>
      </w:r>
      <w:r>
        <w:rPr>
          <w:sz w:val="28"/>
          <w:szCs w:val="28"/>
        </w:rPr>
        <w:t>вского  сельского поселения «Предоставление земельного участка, находящегося в муниципальной собственности или государственная собственность на который не разграничена, в аренду без проведения торгов».</w:t>
      </w:r>
    </w:p>
    <w:p w:rsidR="00EA3DD6" w:rsidRDefault="00EA3DD6" w:rsidP="00EA3DD6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Получателями муниципальной услуги являются физические и юридические лица.</w:t>
      </w:r>
    </w:p>
    <w:p w:rsidR="00EA3DD6" w:rsidRDefault="00EA3DD6" w:rsidP="00EA3DD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Результатом  предоставления муниципальной услуги является заключение Администрацией сельского поселения   договора аренды земельного участка или получение заявителем отказа в предоставлении услуги.</w:t>
      </w:r>
    </w:p>
    <w:p w:rsidR="00EA3DD6" w:rsidRDefault="00EA3DD6" w:rsidP="00EA3DD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договора аренды земельного участка или  уведомления об отказе в предоставлении услуги.</w:t>
      </w:r>
    </w:p>
    <w:p w:rsidR="00EA3DD6" w:rsidRDefault="00EA3DD6" w:rsidP="00EA3DD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определяется двумя основными характеристиками: доступностью и качеством, представляющими собой совокупность количественных и качественных параметров, позволяющих измерять, учитывать, контролировать и оценивать результат предоставления муниципальной услуги.</w:t>
      </w:r>
    </w:p>
    <w:p w:rsidR="00EA3DD6" w:rsidRDefault="00EA3DD6" w:rsidP="00EA3DD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доступности муниципальной услуги - это обеспечение открытости деятельности Администрации сельского поселения и общедоступности муниципальных информационных ресурсов, создание условий для эффективного взаимодействия между Администрацией и получателями муниципальной услуги.</w:t>
      </w:r>
    </w:p>
    <w:p w:rsidR="00EA3DD6" w:rsidRDefault="00EA3DD6" w:rsidP="00EA3DD6">
      <w:pPr>
        <w:ind w:firstLine="720"/>
        <w:jc w:val="both"/>
      </w:pPr>
      <w:r>
        <w:rPr>
          <w:sz w:val="28"/>
          <w:szCs w:val="28"/>
        </w:rPr>
        <w:t>Качество муниципальной услуги определяется соблюдением срока предоставления муниципальной услуги и отсутствием поданных в установленном порядке обоснованных жалоб на действия (бездействие) должностных лиц, осуществленные в ходе предоставления муниципальной услуги.</w:t>
      </w:r>
    </w:p>
    <w:p w:rsidR="008316DA" w:rsidRDefault="008316DA"/>
    <w:sectPr w:rsidR="008316DA" w:rsidSect="00831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D6"/>
    <w:rsid w:val="002D2031"/>
    <w:rsid w:val="008316DA"/>
    <w:rsid w:val="008E470A"/>
    <w:rsid w:val="00EA3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D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2015-11-10T09:39:00Z</dcterms:created>
  <dcterms:modified xsi:type="dcterms:W3CDTF">2015-11-13T10:43:00Z</dcterms:modified>
</cp:coreProperties>
</file>